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6CAA" w14:textId="77777777" w:rsidR="00BE3A1E" w:rsidRDefault="00BE3A1E" w:rsidP="00BE3A1E">
      <w:pPr>
        <w:jc w:val="center"/>
        <w:rPr>
          <w:b/>
          <w:sz w:val="28"/>
          <w:szCs w:val="28"/>
        </w:rPr>
      </w:pPr>
    </w:p>
    <w:tbl>
      <w:tblPr>
        <w:tblStyle w:val="TableGrid"/>
        <w:tblW w:w="5000" w:type="pct"/>
        <w:tblCellMar>
          <w:left w:w="115" w:type="dxa"/>
          <w:right w:w="115" w:type="dxa"/>
        </w:tblCellMar>
        <w:tblLook w:val="04A0" w:firstRow="1" w:lastRow="0" w:firstColumn="1" w:lastColumn="0" w:noHBand="0" w:noVBand="1"/>
      </w:tblPr>
      <w:tblGrid>
        <w:gridCol w:w="3264"/>
        <w:gridCol w:w="5805"/>
        <w:gridCol w:w="5321"/>
      </w:tblGrid>
      <w:tr w:rsidR="00BE3A1E" w:rsidRPr="00714CA0" w14:paraId="0CCBD9F1" w14:textId="77777777" w:rsidTr="00801F0A">
        <w:trPr>
          <w:cantSplit/>
          <w:tblHeader/>
        </w:trPr>
        <w:tc>
          <w:tcPr>
            <w:tcW w:w="1134" w:type="pct"/>
          </w:tcPr>
          <w:p w14:paraId="02167873" w14:textId="77777777" w:rsidR="00BE3A1E" w:rsidRPr="00714CA0" w:rsidRDefault="00BE3A1E" w:rsidP="00714CA0">
            <w:pPr>
              <w:jc w:val="center"/>
              <w:rPr>
                <w:b/>
              </w:rPr>
            </w:pPr>
            <w:r w:rsidRPr="00714CA0">
              <w:rPr>
                <w:b/>
              </w:rPr>
              <w:t>TOPIC</w:t>
            </w:r>
          </w:p>
        </w:tc>
        <w:tc>
          <w:tcPr>
            <w:tcW w:w="2017" w:type="pct"/>
          </w:tcPr>
          <w:p w14:paraId="33177A37" w14:textId="77777777" w:rsidR="00BE3A1E" w:rsidRPr="00714CA0" w:rsidRDefault="00BE3A1E" w:rsidP="00714CA0">
            <w:pPr>
              <w:ind w:left="288" w:hanging="288"/>
              <w:jc w:val="center"/>
              <w:rPr>
                <w:b/>
              </w:rPr>
            </w:pPr>
            <w:r w:rsidRPr="00714CA0">
              <w:rPr>
                <w:b/>
              </w:rPr>
              <w:t>FEDERAL TAX LAW</w:t>
            </w:r>
          </w:p>
        </w:tc>
        <w:tc>
          <w:tcPr>
            <w:tcW w:w="1849" w:type="pct"/>
          </w:tcPr>
          <w:p w14:paraId="26B870CB" w14:textId="77777777" w:rsidR="00BE3A1E" w:rsidRPr="00714CA0" w:rsidRDefault="00BE3A1E" w:rsidP="00714CA0">
            <w:pPr>
              <w:jc w:val="center"/>
              <w:rPr>
                <w:b/>
              </w:rPr>
            </w:pPr>
            <w:r w:rsidRPr="00714CA0">
              <w:rPr>
                <w:b/>
              </w:rPr>
              <w:t>NJ TAX LAW</w:t>
            </w:r>
          </w:p>
        </w:tc>
      </w:tr>
      <w:tr w:rsidR="00BE3A1E" w:rsidRPr="00714CA0" w14:paraId="2290B900" w14:textId="77777777" w:rsidTr="00801F0A">
        <w:trPr>
          <w:cantSplit/>
        </w:trPr>
        <w:tc>
          <w:tcPr>
            <w:tcW w:w="1134" w:type="pct"/>
            <w:shd w:val="clear" w:color="auto" w:fill="F2F2F2" w:themeFill="background1" w:themeFillShade="F2"/>
          </w:tcPr>
          <w:p w14:paraId="03749CE4" w14:textId="77777777" w:rsidR="00BE3A1E" w:rsidRPr="00714CA0" w:rsidRDefault="00BE3A1E" w:rsidP="00714CA0">
            <w:pPr>
              <w:rPr>
                <w:b/>
              </w:rPr>
            </w:pPr>
            <w:r w:rsidRPr="00714CA0">
              <w:rPr>
                <w:b/>
              </w:rPr>
              <w:t>Basic Information</w:t>
            </w:r>
          </w:p>
        </w:tc>
        <w:tc>
          <w:tcPr>
            <w:tcW w:w="2017" w:type="pct"/>
            <w:shd w:val="clear" w:color="auto" w:fill="F2F2F2" w:themeFill="background1" w:themeFillShade="F2"/>
          </w:tcPr>
          <w:p w14:paraId="2BB37BFE" w14:textId="77777777" w:rsidR="00BE3A1E" w:rsidRPr="00714CA0" w:rsidRDefault="00BE3A1E" w:rsidP="00714CA0">
            <w:pPr>
              <w:ind w:left="288" w:hanging="288"/>
              <w:rPr>
                <w:b/>
              </w:rPr>
            </w:pPr>
          </w:p>
        </w:tc>
        <w:tc>
          <w:tcPr>
            <w:tcW w:w="1849" w:type="pct"/>
            <w:shd w:val="clear" w:color="auto" w:fill="F2F2F2" w:themeFill="background1" w:themeFillShade="F2"/>
          </w:tcPr>
          <w:p w14:paraId="1FA89CB6" w14:textId="77777777" w:rsidR="00BE3A1E" w:rsidRPr="00714CA0" w:rsidRDefault="00BE3A1E" w:rsidP="00714CA0">
            <w:pPr>
              <w:rPr>
                <w:b/>
              </w:rPr>
            </w:pPr>
          </w:p>
        </w:tc>
      </w:tr>
      <w:tr w:rsidR="00BE3A1E" w:rsidRPr="00714CA0" w14:paraId="7EC58C5C" w14:textId="77777777" w:rsidTr="00801F0A">
        <w:trPr>
          <w:cantSplit/>
        </w:trPr>
        <w:tc>
          <w:tcPr>
            <w:tcW w:w="1134" w:type="pct"/>
          </w:tcPr>
          <w:p w14:paraId="25160866" w14:textId="28D6893A" w:rsidR="00BE3A1E" w:rsidRPr="00714CA0" w:rsidRDefault="00BE3A1E" w:rsidP="00714CA0">
            <w:pPr>
              <w:ind w:left="288" w:hanging="288"/>
            </w:pPr>
            <w:r w:rsidRPr="00714CA0">
              <w:t>Filing Status</w:t>
            </w:r>
          </w:p>
        </w:tc>
        <w:tc>
          <w:tcPr>
            <w:tcW w:w="2017" w:type="pct"/>
          </w:tcPr>
          <w:p w14:paraId="594CEAE6" w14:textId="77777777" w:rsidR="00BE3A1E" w:rsidRPr="00714CA0" w:rsidRDefault="00BE3A1E" w:rsidP="00714CA0">
            <w:pPr>
              <w:ind w:left="288" w:hanging="288"/>
            </w:pPr>
            <w:r w:rsidRPr="00714CA0">
              <w:t>Does not recognize civil union status</w:t>
            </w:r>
          </w:p>
        </w:tc>
        <w:tc>
          <w:tcPr>
            <w:tcW w:w="1849" w:type="pct"/>
          </w:tcPr>
          <w:p w14:paraId="76DC5C15" w14:textId="77777777" w:rsidR="00BE3A1E" w:rsidRPr="00714CA0" w:rsidRDefault="00BE3A1E" w:rsidP="00714CA0">
            <w:pPr>
              <w:ind w:left="288" w:hanging="288"/>
            </w:pPr>
            <w:r w:rsidRPr="00714CA0">
              <w:t>Treats civil union status like married</w:t>
            </w:r>
            <w:r w:rsidR="00BC0B94" w:rsidRPr="00714CA0">
              <w:t xml:space="preserve"> status</w:t>
            </w:r>
          </w:p>
        </w:tc>
      </w:tr>
      <w:tr w:rsidR="00BE3A1E" w:rsidRPr="00714CA0" w14:paraId="4B7190D2" w14:textId="77777777" w:rsidTr="00801F0A">
        <w:trPr>
          <w:cantSplit/>
        </w:trPr>
        <w:tc>
          <w:tcPr>
            <w:tcW w:w="1134" w:type="pct"/>
          </w:tcPr>
          <w:p w14:paraId="7BA693A3" w14:textId="495B463E" w:rsidR="00BE3A1E" w:rsidRPr="00714CA0" w:rsidRDefault="00BE3A1E" w:rsidP="00714CA0">
            <w:pPr>
              <w:ind w:left="288" w:hanging="288"/>
            </w:pPr>
            <w:r w:rsidRPr="00714CA0">
              <w:t>Municipality Code</w:t>
            </w:r>
          </w:p>
        </w:tc>
        <w:tc>
          <w:tcPr>
            <w:tcW w:w="2017" w:type="pct"/>
          </w:tcPr>
          <w:p w14:paraId="407ADBE9" w14:textId="77777777" w:rsidR="00BE3A1E" w:rsidRPr="00714CA0" w:rsidRDefault="00BE3A1E" w:rsidP="00714CA0">
            <w:pPr>
              <w:ind w:left="288" w:hanging="288"/>
            </w:pPr>
            <w:r w:rsidRPr="00714CA0">
              <w:t>N/A</w:t>
            </w:r>
          </w:p>
        </w:tc>
        <w:tc>
          <w:tcPr>
            <w:tcW w:w="1849" w:type="pct"/>
          </w:tcPr>
          <w:p w14:paraId="445351AF" w14:textId="77777777" w:rsidR="00BE3A1E" w:rsidRPr="00714CA0" w:rsidRDefault="006D0CDE" w:rsidP="00714CA0">
            <w:pPr>
              <w:ind w:left="288" w:hanging="288"/>
            </w:pPr>
            <w:r w:rsidRPr="00714CA0">
              <w:t>M</w:t>
            </w:r>
            <w:r w:rsidR="00BE3A1E" w:rsidRPr="00714CA0">
              <w:t>unicipality code</w:t>
            </w:r>
            <w:r w:rsidR="00F15795" w:rsidRPr="00714CA0">
              <w:t xml:space="preserve"> </w:t>
            </w:r>
            <w:r w:rsidR="00BE3A1E" w:rsidRPr="00714CA0">
              <w:t>for current address</w:t>
            </w:r>
            <w:r w:rsidR="00F15795" w:rsidRPr="00714CA0">
              <w:t xml:space="preserve"> required</w:t>
            </w:r>
          </w:p>
        </w:tc>
      </w:tr>
      <w:tr w:rsidR="00BE3A1E" w:rsidRPr="00714CA0" w14:paraId="4081090C" w14:textId="77777777" w:rsidTr="00801F0A">
        <w:trPr>
          <w:cantSplit/>
        </w:trPr>
        <w:tc>
          <w:tcPr>
            <w:tcW w:w="1134" w:type="pct"/>
          </w:tcPr>
          <w:p w14:paraId="5ECDB7DB" w14:textId="4DA2A000" w:rsidR="00BE3A1E" w:rsidRPr="00714CA0" w:rsidRDefault="00BE3A1E" w:rsidP="00714CA0">
            <w:pPr>
              <w:ind w:left="288" w:hanging="288"/>
            </w:pPr>
            <w:r w:rsidRPr="00714CA0">
              <w:t>Blind &amp; Disabled</w:t>
            </w:r>
          </w:p>
        </w:tc>
        <w:tc>
          <w:tcPr>
            <w:tcW w:w="2017" w:type="pct"/>
          </w:tcPr>
          <w:p w14:paraId="15133829" w14:textId="77777777" w:rsidR="00BE3A1E" w:rsidRPr="00714CA0" w:rsidRDefault="00BE3A1E" w:rsidP="00714CA0">
            <w:pPr>
              <w:ind w:left="288" w:hanging="288"/>
            </w:pPr>
            <w:r w:rsidRPr="00714CA0">
              <w:t>Ex</w:t>
            </w:r>
            <w:r w:rsidR="006D0CDE" w:rsidRPr="00714CA0">
              <w:t>tra standard deduction for blin</w:t>
            </w:r>
            <w:r w:rsidR="004C36C7" w:rsidRPr="00714CA0">
              <w:t>d</w:t>
            </w:r>
            <w:r w:rsidR="00F90B40" w:rsidRPr="00714CA0">
              <w:t>, but not disabled</w:t>
            </w:r>
          </w:p>
        </w:tc>
        <w:tc>
          <w:tcPr>
            <w:tcW w:w="1849" w:type="pct"/>
          </w:tcPr>
          <w:p w14:paraId="1D5E2A14" w14:textId="77777777" w:rsidR="00BE3A1E" w:rsidRPr="00714CA0" w:rsidRDefault="006D0CDE" w:rsidP="00714CA0">
            <w:pPr>
              <w:ind w:left="288" w:hanging="288"/>
            </w:pPr>
            <w:r w:rsidRPr="00714CA0">
              <w:t>Extra exemption for blind or disabled</w:t>
            </w:r>
            <w:r w:rsidR="00BC0B94" w:rsidRPr="00714CA0">
              <w:t xml:space="preserve"> (only 1 extra exemption if both blind and disabled)</w:t>
            </w:r>
          </w:p>
        </w:tc>
      </w:tr>
      <w:tr w:rsidR="006D0CDE" w:rsidRPr="00714CA0" w14:paraId="03DEE4B4" w14:textId="77777777" w:rsidTr="00801F0A">
        <w:trPr>
          <w:cantSplit/>
        </w:trPr>
        <w:tc>
          <w:tcPr>
            <w:tcW w:w="1134" w:type="pct"/>
          </w:tcPr>
          <w:p w14:paraId="3144EBA6" w14:textId="72E0F3EB" w:rsidR="006D0CDE" w:rsidRPr="00714CA0" w:rsidRDefault="006D0CDE" w:rsidP="00714CA0">
            <w:pPr>
              <w:ind w:left="288" w:hanging="288"/>
            </w:pPr>
            <w:r w:rsidRPr="00714CA0">
              <w:t>College Student</w:t>
            </w:r>
          </w:p>
        </w:tc>
        <w:tc>
          <w:tcPr>
            <w:tcW w:w="2017" w:type="pct"/>
          </w:tcPr>
          <w:p w14:paraId="3C11146C" w14:textId="77777777" w:rsidR="006D0CDE" w:rsidRPr="00714CA0" w:rsidRDefault="006D0CDE" w:rsidP="00714CA0">
            <w:pPr>
              <w:ind w:left="288" w:hanging="288"/>
            </w:pPr>
            <w:r w:rsidRPr="00714CA0">
              <w:t>Dependent if under age 24, full-time student, &amp; younger than taxpayer (or spouse if MFJ)</w:t>
            </w:r>
          </w:p>
        </w:tc>
        <w:tc>
          <w:tcPr>
            <w:tcW w:w="1849" w:type="pct"/>
          </w:tcPr>
          <w:p w14:paraId="76495A42" w14:textId="77777777" w:rsidR="006D0CDE" w:rsidRPr="00714CA0" w:rsidRDefault="006D0CDE" w:rsidP="00714CA0">
            <w:pPr>
              <w:ind w:left="288" w:hanging="288"/>
            </w:pPr>
            <w:r w:rsidRPr="00714CA0">
              <w:t xml:space="preserve">Dependent if under </w:t>
            </w:r>
            <w:r w:rsidR="00F90B40" w:rsidRPr="00714CA0">
              <w:t xml:space="preserve">age </w:t>
            </w:r>
            <w:r w:rsidRPr="00714CA0">
              <w:t>24, full-time student, &amp; younger than taxpayer (or spouse if MFJ)</w:t>
            </w:r>
          </w:p>
          <w:p w14:paraId="77188CCF" w14:textId="77777777" w:rsidR="006D0CDE" w:rsidRPr="00714CA0" w:rsidRDefault="006D0CDE" w:rsidP="00714CA0">
            <w:pPr>
              <w:ind w:left="288" w:hanging="288"/>
            </w:pPr>
            <w:r w:rsidRPr="00714CA0">
              <w:t>Extra dependent exemption if dependent</w:t>
            </w:r>
            <w:r w:rsidR="00BC0B94" w:rsidRPr="00714CA0">
              <w:t xml:space="preserve"> is</w:t>
            </w:r>
            <w:r w:rsidRPr="00714CA0">
              <w:t xml:space="preserve"> under 22, full-time student, &amp; </w:t>
            </w:r>
            <w:r w:rsidR="00F90B40" w:rsidRPr="00714CA0">
              <w:t>taxpayer</w:t>
            </w:r>
            <w:r w:rsidRPr="00714CA0">
              <w:t xml:space="preserve"> paid more than ½ of tuition &amp; </w:t>
            </w:r>
            <w:r w:rsidR="004670DE" w:rsidRPr="00714CA0">
              <w:t>ma</w:t>
            </w:r>
            <w:r w:rsidRPr="00714CA0">
              <w:t>intenance</w:t>
            </w:r>
          </w:p>
        </w:tc>
      </w:tr>
      <w:tr w:rsidR="007335FA" w:rsidRPr="00714CA0" w14:paraId="254C193A" w14:textId="77777777" w:rsidTr="00801F0A">
        <w:trPr>
          <w:cantSplit/>
        </w:trPr>
        <w:tc>
          <w:tcPr>
            <w:tcW w:w="1134" w:type="pct"/>
          </w:tcPr>
          <w:p w14:paraId="18F8787A" w14:textId="3AFA68FF" w:rsidR="007335FA" w:rsidRPr="00714CA0" w:rsidRDefault="004670DE" w:rsidP="00714CA0">
            <w:pPr>
              <w:ind w:left="288" w:hanging="288"/>
            </w:pPr>
            <w:r w:rsidRPr="00714CA0">
              <w:t>Veteran</w:t>
            </w:r>
          </w:p>
        </w:tc>
        <w:tc>
          <w:tcPr>
            <w:tcW w:w="2017" w:type="pct"/>
          </w:tcPr>
          <w:p w14:paraId="0F32A4CF" w14:textId="77777777" w:rsidR="007335FA" w:rsidRPr="00714CA0" w:rsidRDefault="004670DE" w:rsidP="00714CA0">
            <w:pPr>
              <w:ind w:left="288" w:hanging="288"/>
            </w:pPr>
            <w:r w:rsidRPr="00714CA0">
              <w:t>N/A</w:t>
            </w:r>
          </w:p>
        </w:tc>
        <w:tc>
          <w:tcPr>
            <w:tcW w:w="1849" w:type="pct"/>
          </w:tcPr>
          <w:p w14:paraId="24E94D6D" w14:textId="77777777" w:rsidR="007335FA" w:rsidRPr="00714CA0" w:rsidRDefault="004670DE" w:rsidP="00714CA0">
            <w:pPr>
              <w:ind w:left="288" w:hanging="288"/>
            </w:pPr>
            <w:r w:rsidRPr="00714CA0">
              <w:t>Exemption for veteran</w:t>
            </w:r>
            <w:r w:rsidR="00BC0B94" w:rsidRPr="00714CA0">
              <w:t xml:space="preserve"> discharged under honorable circumstances</w:t>
            </w:r>
          </w:p>
        </w:tc>
      </w:tr>
      <w:tr w:rsidR="004670DE" w:rsidRPr="00714CA0" w14:paraId="3C4159F9" w14:textId="77777777" w:rsidTr="00801F0A">
        <w:trPr>
          <w:cantSplit/>
        </w:trPr>
        <w:tc>
          <w:tcPr>
            <w:tcW w:w="1134" w:type="pct"/>
          </w:tcPr>
          <w:p w14:paraId="73709C9C" w14:textId="339AC465" w:rsidR="004670DE" w:rsidRPr="00714CA0" w:rsidRDefault="004670DE" w:rsidP="00714CA0">
            <w:pPr>
              <w:ind w:left="288" w:hanging="288"/>
            </w:pPr>
            <w:r w:rsidRPr="00714CA0">
              <w:t>Date of Birth</w:t>
            </w:r>
          </w:p>
        </w:tc>
        <w:tc>
          <w:tcPr>
            <w:tcW w:w="2017" w:type="pct"/>
          </w:tcPr>
          <w:p w14:paraId="42350502" w14:textId="77777777" w:rsidR="004670DE" w:rsidRPr="00714CA0" w:rsidRDefault="004670DE" w:rsidP="00714CA0">
            <w:pPr>
              <w:ind w:left="288" w:hanging="288"/>
            </w:pPr>
            <w:r w:rsidRPr="00714CA0">
              <w:t>Person born on January 1 considered born in prior year</w:t>
            </w:r>
          </w:p>
        </w:tc>
        <w:tc>
          <w:tcPr>
            <w:tcW w:w="1849" w:type="pct"/>
          </w:tcPr>
          <w:p w14:paraId="070DECC8" w14:textId="77777777" w:rsidR="004670DE" w:rsidRPr="00714CA0" w:rsidRDefault="004670DE" w:rsidP="00714CA0">
            <w:pPr>
              <w:ind w:left="288" w:hanging="288"/>
            </w:pPr>
            <w:r w:rsidRPr="00714CA0">
              <w:t>Person born on January 1 considered born in current year</w:t>
            </w:r>
          </w:p>
        </w:tc>
      </w:tr>
      <w:tr w:rsidR="004670DE" w:rsidRPr="006D0CDE" w14:paraId="0320FFB8" w14:textId="77777777" w:rsidTr="00801F0A">
        <w:trPr>
          <w:cantSplit/>
        </w:trPr>
        <w:tc>
          <w:tcPr>
            <w:tcW w:w="1134" w:type="pct"/>
            <w:shd w:val="clear" w:color="auto" w:fill="F2F2F2" w:themeFill="background1" w:themeFillShade="F2"/>
          </w:tcPr>
          <w:p w14:paraId="32256A78" w14:textId="7EE15A37" w:rsidR="004670DE" w:rsidRPr="004670DE" w:rsidRDefault="004670DE" w:rsidP="00440B94">
            <w:pPr>
              <w:ind w:left="288" w:hanging="288"/>
              <w:rPr>
                <w:b/>
                <w:sz w:val="24"/>
                <w:szCs w:val="24"/>
              </w:rPr>
            </w:pPr>
            <w:r w:rsidRPr="004670DE">
              <w:rPr>
                <w:b/>
                <w:sz w:val="24"/>
                <w:szCs w:val="24"/>
              </w:rPr>
              <w:t xml:space="preserve">Income   </w:t>
            </w:r>
          </w:p>
        </w:tc>
        <w:tc>
          <w:tcPr>
            <w:tcW w:w="2017" w:type="pct"/>
            <w:shd w:val="clear" w:color="auto" w:fill="F2F2F2" w:themeFill="background1" w:themeFillShade="F2"/>
          </w:tcPr>
          <w:p w14:paraId="60723C3B" w14:textId="77777777" w:rsidR="004670DE" w:rsidRDefault="004670DE" w:rsidP="00B25AEC">
            <w:pPr>
              <w:ind w:left="288" w:hanging="288"/>
              <w:rPr>
                <w:sz w:val="24"/>
                <w:szCs w:val="24"/>
              </w:rPr>
            </w:pPr>
          </w:p>
        </w:tc>
        <w:tc>
          <w:tcPr>
            <w:tcW w:w="1849" w:type="pct"/>
            <w:shd w:val="clear" w:color="auto" w:fill="F2F2F2" w:themeFill="background1" w:themeFillShade="F2"/>
          </w:tcPr>
          <w:p w14:paraId="197D9DF2" w14:textId="77777777" w:rsidR="004670DE" w:rsidRDefault="004670DE" w:rsidP="00440B94">
            <w:pPr>
              <w:ind w:left="288" w:hanging="288"/>
              <w:rPr>
                <w:sz w:val="24"/>
                <w:szCs w:val="24"/>
              </w:rPr>
            </w:pPr>
          </w:p>
        </w:tc>
      </w:tr>
      <w:tr w:rsidR="004670DE" w:rsidRPr="006D0CDE" w14:paraId="5BB8C250" w14:textId="77777777" w:rsidTr="00801F0A">
        <w:trPr>
          <w:cantSplit/>
        </w:trPr>
        <w:tc>
          <w:tcPr>
            <w:tcW w:w="1134" w:type="pct"/>
          </w:tcPr>
          <w:p w14:paraId="23FEEF2A" w14:textId="77777777" w:rsidR="004670DE" w:rsidRPr="004670DE" w:rsidRDefault="004670DE" w:rsidP="00440B94">
            <w:pPr>
              <w:ind w:left="288" w:hanging="288"/>
              <w:rPr>
                <w:sz w:val="24"/>
                <w:szCs w:val="24"/>
              </w:rPr>
            </w:pPr>
            <w:r>
              <w:rPr>
                <w:b/>
                <w:sz w:val="24"/>
                <w:szCs w:val="24"/>
              </w:rPr>
              <w:t xml:space="preserve"> </w:t>
            </w:r>
            <w:r w:rsidR="00D64D57">
              <w:rPr>
                <w:b/>
                <w:sz w:val="24"/>
                <w:szCs w:val="24"/>
              </w:rPr>
              <w:t xml:space="preserve"> </w:t>
            </w:r>
            <w:r>
              <w:rPr>
                <w:b/>
                <w:sz w:val="24"/>
                <w:szCs w:val="24"/>
              </w:rPr>
              <w:t xml:space="preserve"> </w:t>
            </w:r>
            <w:r>
              <w:rPr>
                <w:sz w:val="24"/>
                <w:szCs w:val="24"/>
              </w:rPr>
              <w:t>Wages</w:t>
            </w:r>
          </w:p>
        </w:tc>
        <w:tc>
          <w:tcPr>
            <w:tcW w:w="2017" w:type="pct"/>
          </w:tcPr>
          <w:p w14:paraId="0629F661" w14:textId="77777777" w:rsidR="004670DE" w:rsidRDefault="004670DE" w:rsidP="00B25AEC">
            <w:pPr>
              <w:ind w:left="288" w:hanging="288"/>
              <w:rPr>
                <w:sz w:val="24"/>
                <w:szCs w:val="24"/>
              </w:rPr>
            </w:pPr>
            <w:r>
              <w:rPr>
                <w:sz w:val="24"/>
                <w:szCs w:val="24"/>
              </w:rPr>
              <w:t xml:space="preserve">Can claim deduction for NJSUI, NJSDI, &amp; NJFLI </w:t>
            </w:r>
            <w:r w:rsidR="00E026C9">
              <w:rPr>
                <w:sz w:val="24"/>
                <w:szCs w:val="24"/>
              </w:rPr>
              <w:t>if itemizing</w:t>
            </w:r>
          </w:p>
        </w:tc>
        <w:tc>
          <w:tcPr>
            <w:tcW w:w="1849" w:type="pct"/>
          </w:tcPr>
          <w:p w14:paraId="12DDA2BC" w14:textId="77777777" w:rsidR="004670DE" w:rsidRDefault="00E026C9" w:rsidP="00B25AEC">
            <w:pPr>
              <w:ind w:left="288" w:hanging="288"/>
              <w:rPr>
                <w:sz w:val="24"/>
                <w:szCs w:val="24"/>
              </w:rPr>
            </w:pPr>
            <w:r>
              <w:rPr>
                <w:sz w:val="24"/>
                <w:szCs w:val="24"/>
              </w:rPr>
              <w:t xml:space="preserve">Cannot claim deduction for NJSUI, NJSDI, </w:t>
            </w:r>
            <w:r w:rsidR="00B25AEC">
              <w:rPr>
                <w:sz w:val="24"/>
                <w:szCs w:val="24"/>
              </w:rPr>
              <w:t xml:space="preserve">or </w:t>
            </w:r>
            <w:r>
              <w:rPr>
                <w:sz w:val="24"/>
                <w:szCs w:val="24"/>
              </w:rPr>
              <w:t>NJFLI</w:t>
            </w:r>
          </w:p>
        </w:tc>
      </w:tr>
      <w:tr w:rsidR="00E026C9" w:rsidRPr="006D0CDE" w14:paraId="74428B69" w14:textId="77777777" w:rsidTr="00801F0A">
        <w:trPr>
          <w:cantSplit/>
        </w:trPr>
        <w:tc>
          <w:tcPr>
            <w:tcW w:w="1134" w:type="pct"/>
          </w:tcPr>
          <w:p w14:paraId="5A0363DB" w14:textId="77777777" w:rsidR="00E026C9" w:rsidRDefault="00E026C9" w:rsidP="00440B94">
            <w:pPr>
              <w:ind w:left="288" w:hanging="288"/>
              <w:rPr>
                <w:b/>
                <w:sz w:val="24"/>
                <w:szCs w:val="24"/>
              </w:rPr>
            </w:pPr>
          </w:p>
        </w:tc>
        <w:tc>
          <w:tcPr>
            <w:tcW w:w="2017" w:type="pct"/>
          </w:tcPr>
          <w:p w14:paraId="4F1ABEDF" w14:textId="77777777" w:rsidR="00E026C9" w:rsidRDefault="00E026C9" w:rsidP="00B25AEC">
            <w:pPr>
              <w:ind w:left="288" w:hanging="288"/>
              <w:rPr>
                <w:sz w:val="24"/>
                <w:szCs w:val="24"/>
              </w:rPr>
            </w:pPr>
            <w:r>
              <w:rPr>
                <w:sz w:val="24"/>
                <w:szCs w:val="24"/>
              </w:rPr>
              <w:t>N/A</w:t>
            </w:r>
          </w:p>
        </w:tc>
        <w:tc>
          <w:tcPr>
            <w:tcW w:w="1849" w:type="pct"/>
          </w:tcPr>
          <w:p w14:paraId="50194395" w14:textId="77777777" w:rsidR="00E026C9" w:rsidRDefault="00E026C9" w:rsidP="00440B94">
            <w:pPr>
              <w:ind w:left="288" w:hanging="288"/>
              <w:rPr>
                <w:sz w:val="24"/>
                <w:szCs w:val="24"/>
              </w:rPr>
            </w:pPr>
            <w:r>
              <w:rPr>
                <w:sz w:val="24"/>
                <w:szCs w:val="24"/>
              </w:rPr>
              <w:t>Can claim excess withholdings for NJSUI, NJSDI, &amp; NJFLI on return if more than 1 employer</w:t>
            </w:r>
          </w:p>
        </w:tc>
      </w:tr>
      <w:tr w:rsidR="00E026C9" w:rsidRPr="00E026C9" w14:paraId="632AFEE6" w14:textId="77777777" w:rsidTr="00801F0A">
        <w:trPr>
          <w:cantSplit/>
        </w:trPr>
        <w:tc>
          <w:tcPr>
            <w:tcW w:w="1134" w:type="pct"/>
          </w:tcPr>
          <w:p w14:paraId="37EB24A5" w14:textId="77777777" w:rsidR="00E026C9" w:rsidRPr="00E026C9" w:rsidRDefault="00E026C9" w:rsidP="00D64D57">
            <w:pPr>
              <w:ind w:left="288" w:hanging="288"/>
              <w:rPr>
                <w:sz w:val="24"/>
                <w:szCs w:val="24"/>
              </w:rPr>
            </w:pPr>
            <w:r w:rsidRPr="00E026C9">
              <w:rPr>
                <w:sz w:val="24"/>
                <w:szCs w:val="24"/>
              </w:rPr>
              <w:t xml:space="preserve">  </w:t>
            </w:r>
            <w:r w:rsidR="00D64D57">
              <w:rPr>
                <w:sz w:val="24"/>
                <w:szCs w:val="24"/>
              </w:rPr>
              <w:t xml:space="preserve"> </w:t>
            </w:r>
            <w:r w:rsidRPr="00E026C9">
              <w:rPr>
                <w:sz w:val="24"/>
                <w:szCs w:val="24"/>
              </w:rPr>
              <w:t>Interest</w:t>
            </w:r>
          </w:p>
        </w:tc>
        <w:tc>
          <w:tcPr>
            <w:tcW w:w="2017" w:type="pct"/>
          </w:tcPr>
          <w:p w14:paraId="52E99E30" w14:textId="77777777" w:rsidR="00E026C9" w:rsidRPr="00E026C9" w:rsidRDefault="00E026C9" w:rsidP="00B25AEC">
            <w:pPr>
              <w:ind w:left="288" w:hanging="288"/>
              <w:rPr>
                <w:sz w:val="24"/>
                <w:szCs w:val="24"/>
              </w:rPr>
            </w:pPr>
            <w:r>
              <w:rPr>
                <w:sz w:val="24"/>
                <w:szCs w:val="24"/>
              </w:rPr>
              <w:t>Interest on US Savings Bonds &amp; Treasury Obligations taxable (unl</w:t>
            </w:r>
            <w:r w:rsidR="006050F4">
              <w:rPr>
                <w:sz w:val="24"/>
                <w:szCs w:val="24"/>
              </w:rPr>
              <w:t>ess used for education expenses)</w:t>
            </w:r>
          </w:p>
        </w:tc>
        <w:tc>
          <w:tcPr>
            <w:tcW w:w="1849" w:type="pct"/>
          </w:tcPr>
          <w:p w14:paraId="676685E1" w14:textId="77777777" w:rsidR="00E026C9" w:rsidRPr="00E026C9" w:rsidRDefault="00E026C9" w:rsidP="00440B94">
            <w:pPr>
              <w:ind w:left="288" w:hanging="288"/>
              <w:rPr>
                <w:sz w:val="24"/>
                <w:szCs w:val="24"/>
              </w:rPr>
            </w:pPr>
            <w:r>
              <w:rPr>
                <w:sz w:val="24"/>
                <w:szCs w:val="24"/>
              </w:rPr>
              <w:t>Interest on US Savings Bonds &amp; Treasury Obligations not taxable</w:t>
            </w:r>
          </w:p>
        </w:tc>
      </w:tr>
      <w:tr w:rsidR="00E026C9" w:rsidRPr="00E026C9" w14:paraId="1D7ED702" w14:textId="77777777" w:rsidTr="00801F0A">
        <w:trPr>
          <w:cantSplit/>
        </w:trPr>
        <w:tc>
          <w:tcPr>
            <w:tcW w:w="1134" w:type="pct"/>
          </w:tcPr>
          <w:p w14:paraId="0381A88E" w14:textId="77777777" w:rsidR="00E026C9" w:rsidRPr="00E026C9" w:rsidRDefault="00E026C9" w:rsidP="00440B94">
            <w:pPr>
              <w:ind w:left="288" w:hanging="288"/>
              <w:rPr>
                <w:sz w:val="24"/>
                <w:szCs w:val="24"/>
              </w:rPr>
            </w:pPr>
          </w:p>
        </w:tc>
        <w:tc>
          <w:tcPr>
            <w:tcW w:w="2017" w:type="pct"/>
          </w:tcPr>
          <w:p w14:paraId="202C11C0" w14:textId="77777777" w:rsidR="00E026C9" w:rsidRDefault="002E021E" w:rsidP="00BC0B94">
            <w:pPr>
              <w:ind w:left="288" w:hanging="288"/>
              <w:rPr>
                <w:sz w:val="24"/>
                <w:szCs w:val="24"/>
              </w:rPr>
            </w:pPr>
            <w:r>
              <w:rPr>
                <w:sz w:val="24"/>
                <w:szCs w:val="24"/>
              </w:rPr>
              <w:t>Interest on all municipal bonds tax</w:t>
            </w:r>
            <w:r w:rsidR="00BC0B94">
              <w:rPr>
                <w:sz w:val="24"/>
                <w:szCs w:val="24"/>
              </w:rPr>
              <w:t xml:space="preserve"> exempt</w:t>
            </w:r>
          </w:p>
        </w:tc>
        <w:tc>
          <w:tcPr>
            <w:tcW w:w="1849" w:type="pct"/>
          </w:tcPr>
          <w:p w14:paraId="55B1B523" w14:textId="77777777" w:rsidR="00E026C9" w:rsidRDefault="002E021E" w:rsidP="00BC0B94">
            <w:pPr>
              <w:ind w:left="288" w:hanging="288"/>
              <w:rPr>
                <w:sz w:val="24"/>
                <w:szCs w:val="24"/>
              </w:rPr>
            </w:pPr>
            <w:r>
              <w:rPr>
                <w:sz w:val="24"/>
                <w:szCs w:val="24"/>
              </w:rPr>
              <w:t>Interest on NJ municipal bonds tax</w:t>
            </w:r>
            <w:r w:rsidR="00BC0B94">
              <w:rPr>
                <w:sz w:val="24"/>
                <w:szCs w:val="24"/>
              </w:rPr>
              <w:t xml:space="preserve"> exempt</w:t>
            </w:r>
            <w:r>
              <w:rPr>
                <w:sz w:val="24"/>
                <w:szCs w:val="24"/>
              </w:rPr>
              <w:t>, but municipal bonds from other states are taxable</w:t>
            </w:r>
            <w:r w:rsidR="000607D4">
              <w:rPr>
                <w:sz w:val="24"/>
                <w:szCs w:val="24"/>
              </w:rPr>
              <w:t xml:space="preserve"> (</w:t>
            </w:r>
            <w:r w:rsidR="00BC0B94">
              <w:rPr>
                <w:sz w:val="24"/>
                <w:szCs w:val="24"/>
              </w:rPr>
              <w:t>S</w:t>
            </w:r>
            <w:r w:rsidR="000607D4">
              <w:rPr>
                <w:sz w:val="24"/>
                <w:szCs w:val="24"/>
              </w:rPr>
              <w:t>ee GIT-5 for list of taxable &amp; tax-exempt bonds)</w:t>
            </w:r>
          </w:p>
        </w:tc>
      </w:tr>
      <w:tr w:rsidR="002E021E" w:rsidRPr="00E026C9" w14:paraId="25CF7315" w14:textId="77777777" w:rsidTr="00801F0A">
        <w:trPr>
          <w:cantSplit/>
        </w:trPr>
        <w:tc>
          <w:tcPr>
            <w:tcW w:w="1134" w:type="pct"/>
          </w:tcPr>
          <w:p w14:paraId="260B32A8" w14:textId="77777777" w:rsidR="002E021E" w:rsidRPr="00E026C9" w:rsidRDefault="002E021E" w:rsidP="00440B94">
            <w:pPr>
              <w:ind w:left="288" w:hanging="288"/>
              <w:rPr>
                <w:sz w:val="24"/>
                <w:szCs w:val="24"/>
              </w:rPr>
            </w:pPr>
          </w:p>
        </w:tc>
        <w:tc>
          <w:tcPr>
            <w:tcW w:w="2017" w:type="pct"/>
          </w:tcPr>
          <w:p w14:paraId="16A32316" w14:textId="77777777" w:rsidR="002E021E" w:rsidRDefault="002E021E" w:rsidP="00B25AEC">
            <w:pPr>
              <w:ind w:left="288" w:hanging="288"/>
              <w:rPr>
                <w:sz w:val="24"/>
                <w:szCs w:val="24"/>
              </w:rPr>
            </w:pPr>
            <w:r>
              <w:rPr>
                <w:sz w:val="24"/>
                <w:szCs w:val="24"/>
              </w:rPr>
              <w:t>Early withdrawal penalty on 1099-INT included in</w:t>
            </w:r>
            <w:r w:rsidR="006050F4">
              <w:rPr>
                <w:sz w:val="24"/>
                <w:szCs w:val="24"/>
              </w:rPr>
              <w:t xml:space="preserve"> taxable interest income; adjustment to income then created by TSO</w:t>
            </w:r>
            <w:r w:rsidR="000607D4">
              <w:rPr>
                <w:sz w:val="24"/>
                <w:szCs w:val="24"/>
              </w:rPr>
              <w:t xml:space="preserve"> for same amount</w:t>
            </w:r>
          </w:p>
        </w:tc>
        <w:tc>
          <w:tcPr>
            <w:tcW w:w="1849" w:type="pct"/>
          </w:tcPr>
          <w:p w14:paraId="0B85C47C" w14:textId="77777777" w:rsidR="002E021E" w:rsidRDefault="006050F4" w:rsidP="00440B94">
            <w:pPr>
              <w:ind w:left="288" w:hanging="288"/>
              <w:rPr>
                <w:sz w:val="24"/>
                <w:szCs w:val="24"/>
              </w:rPr>
            </w:pPr>
            <w:r>
              <w:rPr>
                <w:sz w:val="24"/>
                <w:szCs w:val="24"/>
              </w:rPr>
              <w:t xml:space="preserve">Early withdrawal penalty not </w:t>
            </w:r>
            <w:r w:rsidR="000607D4">
              <w:rPr>
                <w:sz w:val="24"/>
                <w:szCs w:val="24"/>
              </w:rPr>
              <w:t>included in taxable interest income</w:t>
            </w:r>
          </w:p>
        </w:tc>
      </w:tr>
      <w:tr w:rsidR="005778C4" w:rsidRPr="00E026C9" w14:paraId="343A3186" w14:textId="77777777" w:rsidTr="00801F0A">
        <w:trPr>
          <w:cantSplit/>
        </w:trPr>
        <w:tc>
          <w:tcPr>
            <w:tcW w:w="1134" w:type="pct"/>
          </w:tcPr>
          <w:p w14:paraId="227EC2A6" w14:textId="77777777" w:rsidR="005778C4" w:rsidRDefault="005778C4" w:rsidP="005778C4">
            <w:pPr>
              <w:ind w:left="288" w:hanging="288"/>
              <w:rPr>
                <w:sz w:val="24"/>
                <w:szCs w:val="24"/>
              </w:rPr>
            </w:pPr>
            <w:r>
              <w:rPr>
                <w:sz w:val="24"/>
                <w:szCs w:val="24"/>
              </w:rPr>
              <w:lastRenderedPageBreak/>
              <w:t xml:space="preserve">   Exempt Interest Dividends from Mutual Fund</w:t>
            </w:r>
          </w:p>
        </w:tc>
        <w:tc>
          <w:tcPr>
            <w:tcW w:w="2017" w:type="pct"/>
          </w:tcPr>
          <w:p w14:paraId="73FE21DC" w14:textId="77777777" w:rsidR="005778C4" w:rsidRDefault="005778C4" w:rsidP="00DC2735">
            <w:pPr>
              <w:ind w:left="288" w:hanging="288"/>
              <w:rPr>
                <w:sz w:val="24"/>
                <w:szCs w:val="24"/>
              </w:rPr>
            </w:pPr>
            <w:r>
              <w:rPr>
                <w:sz w:val="24"/>
                <w:szCs w:val="24"/>
              </w:rPr>
              <w:t xml:space="preserve">Exempt interest dividends shown </w:t>
            </w:r>
            <w:r w:rsidR="00DC2735">
              <w:rPr>
                <w:sz w:val="24"/>
                <w:szCs w:val="24"/>
              </w:rPr>
              <w:t>in</w:t>
            </w:r>
            <w:r>
              <w:rPr>
                <w:sz w:val="24"/>
                <w:szCs w:val="24"/>
              </w:rPr>
              <w:t xml:space="preserve"> 1099-DIV Box 10 not taxable in Federal, but must be reported.  May affect some Modified AGI calculations to determine eligibility for certain credits</w:t>
            </w:r>
          </w:p>
        </w:tc>
        <w:tc>
          <w:tcPr>
            <w:tcW w:w="1849" w:type="pct"/>
          </w:tcPr>
          <w:p w14:paraId="7765E0AA" w14:textId="77777777" w:rsidR="00BC0B94" w:rsidRDefault="00DC2735" w:rsidP="00BC0B94">
            <w:pPr>
              <w:ind w:left="288" w:hanging="288"/>
              <w:rPr>
                <w:sz w:val="24"/>
                <w:szCs w:val="24"/>
              </w:rPr>
            </w:pPr>
            <w:r>
              <w:rPr>
                <w:sz w:val="24"/>
                <w:szCs w:val="24"/>
              </w:rPr>
              <w:t>Percentage of exempt interest dividends attributable to Federal obligations</w:t>
            </w:r>
            <w:r w:rsidR="00BC0B94">
              <w:rPr>
                <w:sz w:val="24"/>
                <w:szCs w:val="24"/>
              </w:rPr>
              <w:t xml:space="preserve"> (including territories, DC, Puerto Rico)</w:t>
            </w:r>
            <w:r>
              <w:rPr>
                <w:sz w:val="24"/>
                <w:szCs w:val="24"/>
              </w:rPr>
              <w:t xml:space="preserve"> or to NJ bonds</w:t>
            </w:r>
            <w:r w:rsidR="00BC0B94">
              <w:rPr>
                <w:sz w:val="24"/>
                <w:szCs w:val="24"/>
              </w:rPr>
              <w:t xml:space="preserve"> in a “qualified investment fund”</w:t>
            </w:r>
            <w:r>
              <w:rPr>
                <w:sz w:val="24"/>
                <w:szCs w:val="24"/>
              </w:rPr>
              <w:t xml:space="preserve"> not taxable</w:t>
            </w:r>
          </w:p>
          <w:p w14:paraId="1A68E1C1" w14:textId="77777777" w:rsidR="005778C4" w:rsidRDefault="00BC0B94" w:rsidP="00BC0B94">
            <w:pPr>
              <w:ind w:left="288" w:hanging="288"/>
              <w:rPr>
                <w:sz w:val="24"/>
                <w:szCs w:val="24"/>
              </w:rPr>
            </w:pPr>
            <w:r>
              <w:rPr>
                <w:sz w:val="24"/>
                <w:szCs w:val="24"/>
              </w:rPr>
              <w:t xml:space="preserve">Percentage of </w:t>
            </w:r>
            <w:r w:rsidR="00DC2735">
              <w:rPr>
                <w:sz w:val="24"/>
                <w:szCs w:val="24"/>
              </w:rPr>
              <w:t xml:space="preserve">exempt interest dividends attributable to bonds from other states </w:t>
            </w:r>
            <w:r>
              <w:rPr>
                <w:sz w:val="24"/>
                <w:szCs w:val="24"/>
              </w:rPr>
              <w:t xml:space="preserve">or to NJ bonds not in a “qualified investment fund” </w:t>
            </w:r>
            <w:r w:rsidR="00DC2735">
              <w:rPr>
                <w:sz w:val="24"/>
                <w:szCs w:val="24"/>
              </w:rPr>
              <w:t>taxable</w:t>
            </w:r>
          </w:p>
          <w:p w14:paraId="44A976AA" w14:textId="77777777" w:rsidR="00BC0B94" w:rsidRDefault="00BC0B94" w:rsidP="00BC0B94">
            <w:pPr>
              <w:ind w:left="288" w:hanging="288"/>
              <w:rPr>
                <w:sz w:val="24"/>
                <w:szCs w:val="24"/>
              </w:rPr>
            </w:pPr>
            <w:r>
              <w:rPr>
                <w:sz w:val="24"/>
                <w:szCs w:val="24"/>
              </w:rPr>
              <w:t>(See GIT-5 for list of taxable &amp; tax-exempt bonds)</w:t>
            </w:r>
          </w:p>
        </w:tc>
      </w:tr>
      <w:tr w:rsidR="000607D4" w:rsidRPr="00E026C9" w14:paraId="7ECA843C" w14:textId="77777777" w:rsidTr="00801F0A">
        <w:trPr>
          <w:cantSplit/>
        </w:trPr>
        <w:tc>
          <w:tcPr>
            <w:tcW w:w="1134" w:type="pct"/>
          </w:tcPr>
          <w:p w14:paraId="378AAC62" w14:textId="77777777" w:rsidR="000607D4" w:rsidRPr="00E026C9" w:rsidRDefault="002745CE" w:rsidP="00D64D57">
            <w:pPr>
              <w:ind w:left="288" w:hanging="288"/>
              <w:rPr>
                <w:sz w:val="24"/>
                <w:szCs w:val="24"/>
              </w:rPr>
            </w:pPr>
            <w:r>
              <w:rPr>
                <w:sz w:val="24"/>
                <w:szCs w:val="24"/>
              </w:rPr>
              <w:t xml:space="preserve">   </w:t>
            </w:r>
            <w:r w:rsidR="00440B94">
              <w:rPr>
                <w:sz w:val="24"/>
                <w:szCs w:val="24"/>
              </w:rPr>
              <w:t>NJ Income Tax Refund</w:t>
            </w:r>
          </w:p>
        </w:tc>
        <w:tc>
          <w:tcPr>
            <w:tcW w:w="2017" w:type="pct"/>
          </w:tcPr>
          <w:p w14:paraId="5E04091C" w14:textId="77777777" w:rsidR="000607D4" w:rsidRDefault="002745CE" w:rsidP="00B25AEC">
            <w:pPr>
              <w:ind w:left="288" w:hanging="288"/>
              <w:rPr>
                <w:sz w:val="24"/>
                <w:szCs w:val="24"/>
              </w:rPr>
            </w:pPr>
            <w:r>
              <w:rPr>
                <w:sz w:val="24"/>
                <w:szCs w:val="24"/>
              </w:rPr>
              <w:t xml:space="preserve">May be </w:t>
            </w:r>
            <w:r w:rsidR="00BC0B94">
              <w:rPr>
                <w:sz w:val="24"/>
                <w:szCs w:val="24"/>
              </w:rPr>
              <w:t xml:space="preserve">partially or wholly </w:t>
            </w:r>
            <w:r>
              <w:rPr>
                <w:sz w:val="24"/>
                <w:szCs w:val="24"/>
              </w:rPr>
              <w:t xml:space="preserve">taxable if </w:t>
            </w:r>
            <w:r w:rsidR="00D64D57">
              <w:rPr>
                <w:sz w:val="24"/>
                <w:szCs w:val="24"/>
              </w:rPr>
              <w:t xml:space="preserve">taxpayer </w:t>
            </w:r>
            <w:r>
              <w:rPr>
                <w:sz w:val="24"/>
                <w:szCs w:val="24"/>
              </w:rPr>
              <w:t xml:space="preserve">itemized </w:t>
            </w:r>
            <w:r w:rsidR="00EE55A0">
              <w:rPr>
                <w:sz w:val="24"/>
                <w:szCs w:val="24"/>
              </w:rPr>
              <w:t xml:space="preserve">in </w:t>
            </w:r>
            <w:r>
              <w:rPr>
                <w:sz w:val="24"/>
                <w:szCs w:val="24"/>
              </w:rPr>
              <w:t>prior year &amp; claimed state income taxes on Sch A</w:t>
            </w:r>
          </w:p>
        </w:tc>
        <w:tc>
          <w:tcPr>
            <w:tcW w:w="1849" w:type="pct"/>
          </w:tcPr>
          <w:p w14:paraId="5BDE6B62" w14:textId="77777777" w:rsidR="000607D4" w:rsidRDefault="002745CE" w:rsidP="002745CE">
            <w:pPr>
              <w:ind w:left="288" w:hanging="288"/>
              <w:jc w:val="both"/>
              <w:rPr>
                <w:sz w:val="24"/>
                <w:szCs w:val="24"/>
              </w:rPr>
            </w:pPr>
            <w:r>
              <w:rPr>
                <w:sz w:val="24"/>
                <w:szCs w:val="24"/>
              </w:rPr>
              <w:t>Not taxable</w:t>
            </w:r>
          </w:p>
        </w:tc>
      </w:tr>
      <w:tr w:rsidR="00582B93" w:rsidRPr="00E026C9" w14:paraId="7B9791BD" w14:textId="77777777" w:rsidTr="00801F0A">
        <w:trPr>
          <w:cantSplit/>
        </w:trPr>
        <w:tc>
          <w:tcPr>
            <w:tcW w:w="1134" w:type="pct"/>
          </w:tcPr>
          <w:p w14:paraId="3A3FF8BE" w14:textId="77777777" w:rsidR="00582B93" w:rsidRDefault="0086601F" w:rsidP="00582B93">
            <w:pPr>
              <w:ind w:left="288" w:hanging="288"/>
              <w:jc w:val="both"/>
              <w:rPr>
                <w:sz w:val="24"/>
                <w:szCs w:val="24"/>
              </w:rPr>
            </w:pPr>
            <w:r>
              <w:rPr>
                <w:sz w:val="24"/>
                <w:szCs w:val="24"/>
              </w:rPr>
              <w:t xml:space="preserve"> </w:t>
            </w:r>
            <w:r w:rsidR="00582B93">
              <w:rPr>
                <w:sz w:val="24"/>
                <w:szCs w:val="24"/>
              </w:rPr>
              <w:t xml:space="preserve"> </w:t>
            </w:r>
            <w:r w:rsidR="00D64D57">
              <w:rPr>
                <w:sz w:val="24"/>
                <w:szCs w:val="24"/>
              </w:rPr>
              <w:t xml:space="preserve"> </w:t>
            </w:r>
            <w:r w:rsidR="00582B93">
              <w:rPr>
                <w:sz w:val="24"/>
                <w:szCs w:val="24"/>
              </w:rPr>
              <w:t xml:space="preserve">Capital </w:t>
            </w:r>
            <w:r w:rsidR="00FD0702">
              <w:rPr>
                <w:sz w:val="24"/>
                <w:szCs w:val="24"/>
              </w:rPr>
              <w:t>Gains/</w:t>
            </w:r>
            <w:r w:rsidR="00582B93">
              <w:rPr>
                <w:sz w:val="24"/>
                <w:szCs w:val="24"/>
              </w:rPr>
              <w:t>Losses</w:t>
            </w:r>
          </w:p>
        </w:tc>
        <w:tc>
          <w:tcPr>
            <w:tcW w:w="2017" w:type="pct"/>
          </w:tcPr>
          <w:p w14:paraId="4336701C" w14:textId="77777777" w:rsidR="00582B93" w:rsidRDefault="00582B93" w:rsidP="00B25AEC">
            <w:pPr>
              <w:ind w:left="288" w:hanging="288"/>
              <w:jc w:val="both"/>
              <w:rPr>
                <w:sz w:val="24"/>
                <w:szCs w:val="24"/>
              </w:rPr>
            </w:pPr>
            <w:r>
              <w:rPr>
                <w:sz w:val="24"/>
                <w:szCs w:val="24"/>
              </w:rPr>
              <w:t>Up to $3,000 of net capital losses can be used to offset other income on this year’s return; rest is carried over to next year</w:t>
            </w:r>
          </w:p>
        </w:tc>
        <w:tc>
          <w:tcPr>
            <w:tcW w:w="1849" w:type="pct"/>
          </w:tcPr>
          <w:p w14:paraId="1A77A8E8" w14:textId="77777777" w:rsidR="00582B93" w:rsidRDefault="00582B93" w:rsidP="00162E4E">
            <w:pPr>
              <w:ind w:left="288" w:hanging="288"/>
              <w:rPr>
                <w:sz w:val="24"/>
                <w:szCs w:val="24"/>
              </w:rPr>
            </w:pPr>
            <w:r>
              <w:rPr>
                <w:sz w:val="24"/>
                <w:szCs w:val="24"/>
              </w:rPr>
              <w:t>No net capital losses allowed on current year return; no carryover losses to next year</w:t>
            </w:r>
          </w:p>
        </w:tc>
      </w:tr>
      <w:tr w:rsidR="00582B93" w:rsidRPr="00E026C9" w14:paraId="0A7AD9C6" w14:textId="77777777" w:rsidTr="00801F0A">
        <w:trPr>
          <w:cantSplit/>
        </w:trPr>
        <w:tc>
          <w:tcPr>
            <w:tcW w:w="1134" w:type="pct"/>
          </w:tcPr>
          <w:p w14:paraId="00BEE81D" w14:textId="77777777" w:rsidR="00582B93" w:rsidRDefault="00582B93" w:rsidP="00582B93">
            <w:pPr>
              <w:ind w:left="288" w:hanging="288"/>
              <w:jc w:val="both"/>
              <w:rPr>
                <w:sz w:val="24"/>
                <w:szCs w:val="24"/>
              </w:rPr>
            </w:pPr>
          </w:p>
        </w:tc>
        <w:tc>
          <w:tcPr>
            <w:tcW w:w="2017" w:type="pct"/>
          </w:tcPr>
          <w:p w14:paraId="36DB5C1B" w14:textId="77777777" w:rsidR="00162E4E" w:rsidRDefault="00FD0702" w:rsidP="00B25AEC">
            <w:pPr>
              <w:ind w:left="288" w:hanging="288"/>
              <w:jc w:val="both"/>
              <w:rPr>
                <w:sz w:val="24"/>
                <w:szCs w:val="24"/>
              </w:rPr>
            </w:pPr>
            <w:r>
              <w:rPr>
                <w:sz w:val="24"/>
                <w:szCs w:val="24"/>
              </w:rPr>
              <w:t>Capital gains on NJ exempt obligations taxable</w:t>
            </w:r>
          </w:p>
          <w:p w14:paraId="18693ACC" w14:textId="77777777" w:rsidR="00582B93" w:rsidRPr="00162E4E" w:rsidRDefault="00162E4E" w:rsidP="00B25AEC">
            <w:pPr>
              <w:tabs>
                <w:tab w:val="left" w:pos="1080"/>
              </w:tabs>
              <w:ind w:left="288" w:hanging="288"/>
              <w:rPr>
                <w:sz w:val="24"/>
                <w:szCs w:val="24"/>
              </w:rPr>
            </w:pPr>
            <w:r>
              <w:rPr>
                <w:sz w:val="24"/>
                <w:szCs w:val="24"/>
              </w:rPr>
              <w:tab/>
              <w:t xml:space="preserve">   </w:t>
            </w:r>
          </w:p>
        </w:tc>
        <w:tc>
          <w:tcPr>
            <w:tcW w:w="1849" w:type="pct"/>
          </w:tcPr>
          <w:p w14:paraId="180171E3" w14:textId="77777777" w:rsidR="00582B93" w:rsidRDefault="00FD0702" w:rsidP="00BC0B94">
            <w:pPr>
              <w:ind w:left="288" w:hanging="288"/>
              <w:jc w:val="both"/>
              <w:rPr>
                <w:sz w:val="24"/>
                <w:szCs w:val="24"/>
              </w:rPr>
            </w:pPr>
            <w:r>
              <w:rPr>
                <w:sz w:val="24"/>
                <w:szCs w:val="24"/>
              </w:rPr>
              <w:t>Capital gains on NJ exempt obligations may not be taxable (</w:t>
            </w:r>
            <w:r w:rsidR="00BC0B94">
              <w:rPr>
                <w:sz w:val="24"/>
                <w:szCs w:val="24"/>
              </w:rPr>
              <w:t>S</w:t>
            </w:r>
            <w:r>
              <w:rPr>
                <w:sz w:val="24"/>
                <w:szCs w:val="24"/>
              </w:rPr>
              <w:t>ee GIT-5 for list and taxability)</w:t>
            </w:r>
          </w:p>
        </w:tc>
      </w:tr>
      <w:tr w:rsidR="00FD0702" w:rsidRPr="00E026C9" w14:paraId="7515EF08" w14:textId="77777777" w:rsidTr="00801F0A">
        <w:trPr>
          <w:cantSplit/>
        </w:trPr>
        <w:tc>
          <w:tcPr>
            <w:tcW w:w="1134" w:type="pct"/>
          </w:tcPr>
          <w:p w14:paraId="26013F46" w14:textId="77777777" w:rsidR="00FD0702" w:rsidRDefault="00162E4E" w:rsidP="002108F0">
            <w:pPr>
              <w:ind w:left="288" w:hanging="288"/>
              <w:rPr>
                <w:sz w:val="24"/>
                <w:szCs w:val="24"/>
              </w:rPr>
            </w:pPr>
            <w:r>
              <w:rPr>
                <w:sz w:val="24"/>
                <w:szCs w:val="24"/>
              </w:rPr>
              <w:t xml:space="preserve">   Social Security</w:t>
            </w:r>
            <w:r w:rsidR="002108F0">
              <w:rPr>
                <w:sz w:val="24"/>
                <w:szCs w:val="24"/>
              </w:rPr>
              <w:t xml:space="preserve"> (SS)</w:t>
            </w:r>
            <w:r>
              <w:rPr>
                <w:sz w:val="24"/>
                <w:szCs w:val="24"/>
              </w:rPr>
              <w:t>/</w:t>
            </w:r>
            <w:r w:rsidR="002108F0">
              <w:rPr>
                <w:sz w:val="24"/>
                <w:szCs w:val="24"/>
              </w:rPr>
              <w:t xml:space="preserve"> </w:t>
            </w:r>
            <w:r>
              <w:rPr>
                <w:sz w:val="24"/>
                <w:szCs w:val="24"/>
              </w:rPr>
              <w:t>R</w:t>
            </w:r>
            <w:r w:rsidR="002108F0">
              <w:rPr>
                <w:sz w:val="24"/>
                <w:szCs w:val="24"/>
              </w:rPr>
              <w:t>ailroad Retirement Benefits (R</w:t>
            </w:r>
            <w:r>
              <w:rPr>
                <w:sz w:val="24"/>
                <w:szCs w:val="24"/>
              </w:rPr>
              <w:t>R</w:t>
            </w:r>
            <w:r w:rsidR="001C2738">
              <w:rPr>
                <w:sz w:val="24"/>
                <w:szCs w:val="24"/>
              </w:rPr>
              <w:t>B</w:t>
            </w:r>
            <w:r w:rsidR="002108F0">
              <w:rPr>
                <w:sz w:val="24"/>
                <w:szCs w:val="24"/>
              </w:rPr>
              <w:t>)</w:t>
            </w:r>
            <w:r>
              <w:rPr>
                <w:sz w:val="24"/>
                <w:szCs w:val="24"/>
              </w:rPr>
              <w:t xml:space="preserve"> Tier 1 </w:t>
            </w:r>
          </w:p>
        </w:tc>
        <w:tc>
          <w:tcPr>
            <w:tcW w:w="2017" w:type="pct"/>
          </w:tcPr>
          <w:p w14:paraId="18E518B4" w14:textId="77777777" w:rsidR="00FD0702" w:rsidRDefault="00162E4E" w:rsidP="002108F0">
            <w:pPr>
              <w:ind w:left="288" w:hanging="288"/>
              <w:rPr>
                <w:sz w:val="24"/>
                <w:szCs w:val="24"/>
              </w:rPr>
            </w:pPr>
            <w:r>
              <w:rPr>
                <w:sz w:val="24"/>
                <w:szCs w:val="24"/>
              </w:rPr>
              <w:t xml:space="preserve">Up to 85% </w:t>
            </w:r>
            <w:r w:rsidR="001C2738">
              <w:rPr>
                <w:sz w:val="24"/>
                <w:szCs w:val="24"/>
              </w:rPr>
              <w:t xml:space="preserve">of SS &amp; RRB Tier 1 payments </w:t>
            </w:r>
            <w:r>
              <w:rPr>
                <w:sz w:val="24"/>
                <w:szCs w:val="24"/>
              </w:rPr>
              <w:t>may be taxable, depending on other income on return</w:t>
            </w:r>
          </w:p>
        </w:tc>
        <w:tc>
          <w:tcPr>
            <w:tcW w:w="1849" w:type="pct"/>
          </w:tcPr>
          <w:p w14:paraId="27F174AE" w14:textId="77777777" w:rsidR="00FD0702" w:rsidRDefault="001C2738" w:rsidP="001C2738">
            <w:pPr>
              <w:ind w:left="288" w:hanging="288"/>
              <w:rPr>
                <w:sz w:val="24"/>
                <w:szCs w:val="24"/>
              </w:rPr>
            </w:pPr>
            <w:r>
              <w:rPr>
                <w:sz w:val="24"/>
                <w:szCs w:val="24"/>
              </w:rPr>
              <w:t>SS &amp; RRB benefits n</w:t>
            </w:r>
            <w:r w:rsidR="0089535A">
              <w:rPr>
                <w:sz w:val="24"/>
                <w:szCs w:val="24"/>
              </w:rPr>
              <w:t>ot taxable or reportabl</w:t>
            </w:r>
            <w:r>
              <w:rPr>
                <w:sz w:val="24"/>
                <w:szCs w:val="24"/>
              </w:rPr>
              <w:t>e</w:t>
            </w:r>
          </w:p>
        </w:tc>
      </w:tr>
      <w:tr w:rsidR="0089535A" w:rsidRPr="00E026C9" w14:paraId="5656502C" w14:textId="77777777" w:rsidTr="00801F0A">
        <w:trPr>
          <w:cantSplit/>
        </w:trPr>
        <w:tc>
          <w:tcPr>
            <w:tcW w:w="1134" w:type="pct"/>
          </w:tcPr>
          <w:p w14:paraId="657FEC1B" w14:textId="77777777" w:rsidR="0089535A" w:rsidRDefault="0089535A" w:rsidP="004B27C9">
            <w:pPr>
              <w:ind w:left="288" w:hanging="288"/>
              <w:rPr>
                <w:sz w:val="24"/>
                <w:szCs w:val="24"/>
              </w:rPr>
            </w:pPr>
            <w:r>
              <w:rPr>
                <w:sz w:val="24"/>
                <w:szCs w:val="24"/>
              </w:rPr>
              <w:t xml:space="preserve">   Retirement Income</w:t>
            </w:r>
          </w:p>
        </w:tc>
        <w:tc>
          <w:tcPr>
            <w:tcW w:w="2017" w:type="pct"/>
          </w:tcPr>
          <w:p w14:paraId="7791BEB7" w14:textId="77777777" w:rsidR="0089535A" w:rsidRDefault="0089535A" w:rsidP="00B25AEC">
            <w:pPr>
              <w:ind w:left="288" w:hanging="288"/>
              <w:rPr>
                <w:sz w:val="24"/>
                <w:szCs w:val="24"/>
              </w:rPr>
            </w:pPr>
            <w:r>
              <w:rPr>
                <w:sz w:val="24"/>
                <w:szCs w:val="24"/>
              </w:rPr>
              <w:t>Total amount of IRA distributions reported on 1040 Line 4a; taxable amount on Line 4b</w:t>
            </w:r>
          </w:p>
          <w:p w14:paraId="2D4E7CCD" w14:textId="77777777" w:rsidR="0089535A" w:rsidRDefault="0089535A" w:rsidP="00B25AEC">
            <w:pPr>
              <w:ind w:left="288" w:hanging="288"/>
              <w:rPr>
                <w:sz w:val="24"/>
                <w:szCs w:val="24"/>
              </w:rPr>
            </w:pPr>
            <w:r>
              <w:rPr>
                <w:sz w:val="24"/>
                <w:szCs w:val="24"/>
              </w:rPr>
              <w:t>Total amount of pension/annuity income reported on 1040 Line 4c; taxable amount reported on Line 4d</w:t>
            </w:r>
          </w:p>
        </w:tc>
        <w:tc>
          <w:tcPr>
            <w:tcW w:w="1849" w:type="pct"/>
          </w:tcPr>
          <w:p w14:paraId="371683F0" w14:textId="77777777" w:rsidR="0089535A" w:rsidRDefault="0089535A" w:rsidP="0089535A">
            <w:pPr>
              <w:ind w:left="288" w:hanging="288"/>
              <w:rPr>
                <w:sz w:val="24"/>
                <w:szCs w:val="24"/>
              </w:rPr>
            </w:pPr>
            <w:r>
              <w:rPr>
                <w:sz w:val="24"/>
                <w:szCs w:val="24"/>
              </w:rPr>
              <w:t>Taxable amount of IRAs, Pensions &amp; Annuities reported on NJ 1040 Line 20a</w:t>
            </w:r>
          </w:p>
          <w:p w14:paraId="75D06241" w14:textId="77777777" w:rsidR="0089535A" w:rsidRDefault="0089535A" w:rsidP="0089535A">
            <w:pPr>
              <w:ind w:left="288" w:hanging="288"/>
              <w:rPr>
                <w:sz w:val="24"/>
                <w:szCs w:val="24"/>
              </w:rPr>
            </w:pPr>
            <w:r>
              <w:rPr>
                <w:sz w:val="24"/>
                <w:szCs w:val="24"/>
              </w:rPr>
              <w:t>Excludable amounts of IRAs, Pensions &amp; Annuities reported on NJ 1040 Line 20b</w:t>
            </w:r>
          </w:p>
        </w:tc>
      </w:tr>
      <w:tr w:rsidR="00162E4E" w:rsidRPr="00E026C9" w14:paraId="33FD97E5" w14:textId="77777777" w:rsidTr="00801F0A">
        <w:trPr>
          <w:cantSplit/>
        </w:trPr>
        <w:tc>
          <w:tcPr>
            <w:tcW w:w="1134" w:type="pct"/>
          </w:tcPr>
          <w:p w14:paraId="484E8BDD" w14:textId="77777777" w:rsidR="00162E4E" w:rsidRDefault="00162E4E" w:rsidP="0089535A">
            <w:pPr>
              <w:ind w:left="288" w:hanging="288"/>
              <w:rPr>
                <w:sz w:val="24"/>
                <w:szCs w:val="24"/>
              </w:rPr>
            </w:pPr>
            <w:r>
              <w:rPr>
                <w:sz w:val="24"/>
                <w:szCs w:val="24"/>
              </w:rPr>
              <w:t xml:space="preserve">   </w:t>
            </w:r>
          </w:p>
        </w:tc>
        <w:tc>
          <w:tcPr>
            <w:tcW w:w="2017" w:type="pct"/>
          </w:tcPr>
          <w:p w14:paraId="08587C00" w14:textId="77777777" w:rsidR="00162E4E" w:rsidRDefault="00162E4E" w:rsidP="00B25AEC">
            <w:pPr>
              <w:ind w:left="288" w:hanging="288"/>
              <w:rPr>
                <w:sz w:val="24"/>
                <w:szCs w:val="24"/>
              </w:rPr>
            </w:pPr>
            <w:r>
              <w:rPr>
                <w:sz w:val="24"/>
                <w:szCs w:val="24"/>
              </w:rPr>
              <w:t>Military pensions from Defense Finance and Accounting SVC taxable</w:t>
            </w:r>
          </w:p>
        </w:tc>
        <w:tc>
          <w:tcPr>
            <w:tcW w:w="1849" w:type="pct"/>
          </w:tcPr>
          <w:p w14:paraId="4599AFE4" w14:textId="77777777" w:rsidR="00162E4E" w:rsidRDefault="00162E4E" w:rsidP="004B27C9">
            <w:pPr>
              <w:ind w:left="288" w:hanging="288"/>
              <w:rPr>
                <w:sz w:val="24"/>
                <w:szCs w:val="24"/>
              </w:rPr>
            </w:pPr>
            <w:r>
              <w:rPr>
                <w:sz w:val="24"/>
                <w:szCs w:val="24"/>
              </w:rPr>
              <w:t>Military pensions not taxable</w:t>
            </w:r>
            <w:r w:rsidR="0052388C">
              <w:rPr>
                <w:sz w:val="24"/>
                <w:szCs w:val="24"/>
              </w:rPr>
              <w:t>; do not report on NJ 1040 Line 20b</w:t>
            </w:r>
          </w:p>
        </w:tc>
      </w:tr>
      <w:tr w:rsidR="00162E4E" w:rsidRPr="00E026C9" w14:paraId="182AE7CE" w14:textId="77777777" w:rsidTr="00801F0A">
        <w:trPr>
          <w:cantSplit/>
        </w:trPr>
        <w:tc>
          <w:tcPr>
            <w:tcW w:w="1134" w:type="pct"/>
          </w:tcPr>
          <w:p w14:paraId="22B8EC68" w14:textId="77777777" w:rsidR="00162E4E" w:rsidRDefault="00162E4E" w:rsidP="004B27C9">
            <w:pPr>
              <w:ind w:left="288" w:hanging="288"/>
              <w:rPr>
                <w:sz w:val="24"/>
                <w:szCs w:val="24"/>
              </w:rPr>
            </w:pPr>
          </w:p>
        </w:tc>
        <w:tc>
          <w:tcPr>
            <w:tcW w:w="2017" w:type="pct"/>
          </w:tcPr>
          <w:p w14:paraId="2B521ECF" w14:textId="77777777" w:rsidR="0006034B" w:rsidRDefault="00162E4E" w:rsidP="00B25AEC">
            <w:pPr>
              <w:ind w:left="288" w:hanging="288"/>
              <w:rPr>
                <w:sz w:val="24"/>
                <w:szCs w:val="24"/>
              </w:rPr>
            </w:pPr>
            <w:r>
              <w:rPr>
                <w:sz w:val="24"/>
                <w:szCs w:val="24"/>
              </w:rPr>
              <w:t>D</w:t>
            </w:r>
            <w:r w:rsidR="0006034B">
              <w:rPr>
                <w:sz w:val="24"/>
                <w:szCs w:val="24"/>
              </w:rPr>
              <w:t>isability pensions:</w:t>
            </w:r>
          </w:p>
          <w:p w14:paraId="0874BA8D" w14:textId="77777777" w:rsidR="00162E4E" w:rsidRDefault="0006034B" w:rsidP="00B25AEC">
            <w:pPr>
              <w:ind w:left="288" w:hanging="288"/>
              <w:rPr>
                <w:sz w:val="24"/>
                <w:szCs w:val="24"/>
              </w:rPr>
            </w:pPr>
            <w:r>
              <w:rPr>
                <w:sz w:val="24"/>
                <w:szCs w:val="24"/>
              </w:rPr>
              <w:t xml:space="preserve">     Reported as wages if recipient is under employer minimum retirement age; considered earned income</w:t>
            </w:r>
          </w:p>
          <w:p w14:paraId="0125746A" w14:textId="77777777" w:rsidR="0006034B" w:rsidRDefault="0006034B" w:rsidP="00B25AEC">
            <w:pPr>
              <w:ind w:left="288" w:hanging="288"/>
              <w:rPr>
                <w:sz w:val="24"/>
                <w:szCs w:val="24"/>
              </w:rPr>
            </w:pPr>
          </w:p>
          <w:p w14:paraId="14EFBB09" w14:textId="77777777" w:rsidR="0006034B" w:rsidRDefault="0006034B" w:rsidP="00B25AEC">
            <w:pPr>
              <w:ind w:left="288" w:hanging="288"/>
              <w:rPr>
                <w:sz w:val="24"/>
                <w:szCs w:val="24"/>
              </w:rPr>
            </w:pPr>
            <w:r>
              <w:rPr>
                <w:sz w:val="24"/>
                <w:szCs w:val="24"/>
              </w:rPr>
              <w:t xml:space="preserve">     Reported as pension if recipient is over employer minimum retirement age</w:t>
            </w:r>
          </w:p>
        </w:tc>
        <w:tc>
          <w:tcPr>
            <w:tcW w:w="1849" w:type="pct"/>
          </w:tcPr>
          <w:p w14:paraId="4BE70869" w14:textId="77777777" w:rsidR="00162E4E" w:rsidRDefault="0006034B" w:rsidP="004B27C9">
            <w:pPr>
              <w:ind w:left="288" w:hanging="288"/>
              <w:rPr>
                <w:sz w:val="24"/>
                <w:szCs w:val="24"/>
              </w:rPr>
            </w:pPr>
            <w:r>
              <w:rPr>
                <w:sz w:val="24"/>
                <w:szCs w:val="24"/>
              </w:rPr>
              <w:t>Disability pensions:</w:t>
            </w:r>
          </w:p>
          <w:p w14:paraId="793A75B3" w14:textId="77777777" w:rsidR="0006034B" w:rsidRDefault="0006034B" w:rsidP="004B27C9">
            <w:pPr>
              <w:ind w:left="288" w:hanging="288"/>
              <w:rPr>
                <w:sz w:val="24"/>
                <w:szCs w:val="24"/>
              </w:rPr>
            </w:pPr>
            <w:r>
              <w:rPr>
                <w:sz w:val="24"/>
                <w:szCs w:val="24"/>
              </w:rPr>
              <w:t xml:space="preserve">     Not taxable if recipient is under age 65</w:t>
            </w:r>
            <w:r w:rsidR="0028779D">
              <w:rPr>
                <w:sz w:val="24"/>
                <w:szCs w:val="24"/>
              </w:rPr>
              <w:t xml:space="preserve"> </w:t>
            </w:r>
            <w:r w:rsidR="0086601F">
              <w:rPr>
                <w:sz w:val="24"/>
                <w:szCs w:val="24"/>
              </w:rPr>
              <w:t>&amp;</w:t>
            </w:r>
            <w:r w:rsidR="0028779D">
              <w:rPr>
                <w:sz w:val="24"/>
                <w:szCs w:val="24"/>
              </w:rPr>
              <w:t xml:space="preserve"> totally </w:t>
            </w:r>
            <w:r w:rsidR="0086601F">
              <w:rPr>
                <w:sz w:val="24"/>
                <w:szCs w:val="24"/>
              </w:rPr>
              <w:t>&amp;</w:t>
            </w:r>
            <w:r w:rsidR="0028779D">
              <w:rPr>
                <w:sz w:val="24"/>
                <w:szCs w:val="24"/>
              </w:rPr>
              <w:t xml:space="preserve"> permanently disabled</w:t>
            </w:r>
            <w:r w:rsidR="0052388C">
              <w:rPr>
                <w:sz w:val="24"/>
                <w:szCs w:val="24"/>
              </w:rPr>
              <w:t>; not reportable on NJ 1040 Line 20b</w:t>
            </w:r>
          </w:p>
          <w:p w14:paraId="52C25C8C" w14:textId="77777777" w:rsidR="0006034B" w:rsidRDefault="0006034B" w:rsidP="004B27C9">
            <w:pPr>
              <w:ind w:left="288" w:hanging="288"/>
              <w:rPr>
                <w:sz w:val="24"/>
                <w:szCs w:val="24"/>
              </w:rPr>
            </w:pPr>
          </w:p>
          <w:p w14:paraId="05653EE7" w14:textId="77777777" w:rsidR="0006034B" w:rsidRDefault="0006034B" w:rsidP="004B27C9">
            <w:pPr>
              <w:ind w:left="288" w:hanging="288"/>
              <w:rPr>
                <w:sz w:val="24"/>
                <w:szCs w:val="24"/>
              </w:rPr>
            </w:pPr>
            <w:r>
              <w:rPr>
                <w:sz w:val="24"/>
                <w:szCs w:val="24"/>
              </w:rPr>
              <w:t xml:space="preserve">     Taxable as pension if recipient is age 65 or older     </w:t>
            </w:r>
          </w:p>
        </w:tc>
      </w:tr>
      <w:tr w:rsidR="00150106" w:rsidRPr="00E026C9" w14:paraId="2E57A5E4" w14:textId="77777777" w:rsidTr="00801F0A">
        <w:trPr>
          <w:cantSplit/>
        </w:trPr>
        <w:tc>
          <w:tcPr>
            <w:tcW w:w="1134" w:type="pct"/>
          </w:tcPr>
          <w:p w14:paraId="410B930B" w14:textId="77777777" w:rsidR="00150106" w:rsidRDefault="00150106" w:rsidP="004B27C9">
            <w:pPr>
              <w:ind w:left="288" w:hanging="288"/>
              <w:rPr>
                <w:sz w:val="24"/>
                <w:szCs w:val="24"/>
              </w:rPr>
            </w:pPr>
          </w:p>
        </w:tc>
        <w:tc>
          <w:tcPr>
            <w:tcW w:w="2017" w:type="pct"/>
          </w:tcPr>
          <w:p w14:paraId="7414D23A" w14:textId="77777777" w:rsidR="00150106" w:rsidRDefault="00150106" w:rsidP="00B25AEC">
            <w:pPr>
              <w:ind w:left="288" w:hanging="288"/>
              <w:rPr>
                <w:sz w:val="24"/>
                <w:szCs w:val="24"/>
              </w:rPr>
            </w:pPr>
            <w:r>
              <w:rPr>
                <w:sz w:val="24"/>
                <w:szCs w:val="24"/>
              </w:rPr>
              <w:t>N/A</w:t>
            </w:r>
          </w:p>
        </w:tc>
        <w:tc>
          <w:tcPr>
            <w:tcW w:w="1849" w:type="pct"/>
          </w:tcPr>
          <w:p w14:paraId="5DD1F4FA" w14:textId="77777777" w:rsidR="0086601F" w:rsidRDefault="00150106" w:rsidP="004B27C9">
            <w:pPr>
              <w:ind w:left="288" w:hanging="288"/>
              <w:rPr>
                <w:sz w:val="24"/>
                <w:szCs w:val="24"/>
              </w:rPr>
            </w:pPr>
            <w:r>
              <w:rPr>
                <w:sz w:val="24"/>
                <w:szCs w:val="24"/>
              </w:rPr>
              <w:t xml:space="preserve">Can use 3-Year Rule if can recover all pension </w:t>
            </w:r>
            <w:r w:rsidR="001F77BB">
              <w:rPr>
                <w:sz w:val="24"/>
                <w:szCs w:val="24"/>
              </w:rPr>
              <w:t>contribu- tions</w:t>
            </w:r>
            <w:r>
              <w:rPr>
                <w:sz w:val="24"/>
                <w:szCs w:val="24"/>
              </w:rPr>
              <w:t xml:space="preserve"> within 36 months of first </w:t>
            </w:r>
            <w:r w:rsidR="00986C2A">
              <w:rPr>
                <w:sz w:val="24"/>
                <w:szCs w:val="24"/>
              </w:rPr>
              <w:t xml:space="preserve">pension </w:t>
            </w:r>
            <w:r>
              <w:rPr>
                <w:sz w:val="24"/>
                <w:szCs w:val="24"/>
              </w:rPr>
              <w:t xml:space="preserve">payment </w:t>
            </w:r>
            <w:r w:rsidR="0086601F">
              <w:rPr>
                <w:sz w:val="24"/>
                <w:szCs w:val="24"/>
              </w:rPr>
              <w:t>&amp;</w:t>
            </w:r>
            <w:r>
              <w:rPr>
                <w:sz w:val="24"/>
                <w:szCs w:val="24"/>
              </w:rPr>
              <w:t xml:space="preserve"> both employer </w:t>
            </w:r>
            <w:r w:rsidR="0086601F">
              <w:rPr>
                <w:sz w:val="24"/>
                <w:szCs w:val="24"/>
              </w:rPr>
              <w:t>&amp;</w:t>
            </w:r>
            <w:r>
              <w:rPr>
                <w:sz w:val="24"/>
                <w:szCs w:val="24"/>
              </w:rPr>
              <w:t xml:space="preserve"> employee made contributions </w:t>
            </w:r>
          </w:p>
          <w:p w14:paraId="5AB0090A" w14:textId="77777777" w:rsidR="00150106" w:rsidRDefault="00150106" w:rsidP="004B27C9">
            <w:pPr>
              <w:ind w:left="288" w:hanging="288"/>
              <w:rPr>
                <w:sz w:val="24"/>
                <w:szCs w:val="24"/>
              </w:rPr>
            </w:pPr>
            <w:r>
              <w:rPr>
                <w:sz w:val="24"/>
                <w:szCs w:val="24"/>
              </w:rPr>
              <w:t xml:space="preserve">Distributions are tax-exempt until all </w:t>
            </w:r>
            <w:r w:rsidR="00986C2A">
              <w:rPr>
                <w:sz w:val="24"/>
                <w:szCs w:val="24"/>
              </w:rPr>
              <w:t xml:space="preserve">contributions </w:t>
            </w:r>
            <w:r>
              <w:rPr>
                <w:sz w:val="24"/>
                <w:szCs w:val="24"/>
              </w:rPr>
              <w:t>recovered; then all distributions are taxable</w:t>
            </w:r>
          </w:p>
        </w:tc>
      </w:tr>
      <w:tr w:rsidR="004B27C9" w:rsidRPr="00E026C9" w14:paraId="0BA466C4" w14:textId="77777777" w:rsidTr="00801F0A">
        <w:trPr>
          <w:cantSplit/>
        </w:trPr>
        <w:tc>
          <w:tcPr>
            <w:tcW w:w="1134" w:type="pct"/>
          </w:tcPr>
          <w:p w14:paraId="7383ECD3" w14:textId="77777777" w:rsidR="004B27C9" w:rsidRDefault="004B27C9" w:rsidP="004B27C9">
            <w:pPr>
              <w:ind w:left="288" w:hanging="288"/>
              <w:rPr>
                <w:sz w:val="24"/>
                <w:szCs w:val="24"/>
              </w:rPr>
            </w:pPr>
          </w:p>
        </w:tc>
        <w:tc>
          <w:tcPr>
            <w:tcW w:w="2017" w:type="pct"/>
          </w:tcPr>
          <w:p w14:paraId="2721420E" w14:textId="77777777" w:rsidR="004B27C9" w:rsidRDefault="004B27C9" w:rsidP="004B27C9">
            <w:pPr>
              <w:tabs>
                <w:tab w:val="left" w:pos="3870"/>
              </w:tabs>
              <w:ind w:left="288" w:hanging="288"/>
              <w:rPr>
                <w:sz w:val="24"/>
                <w:szCs w:val="24"/>
              </w:rPr>
            </w:pPr>
            <w:r>
              <w:rPr>
                <w:sz w:val="24"/>
                <w:szCs w:val="24"/>
              </w:rPr>
              <w:t>IRAs/403b/457b/Thrift Savings Plan distributions totally taxable</w:t>
            </w:r>
          </w:p>
        </w:tc>
        <w:tc>
          <w:tcPr>
            <w:tcW w:w="1849" w:type="pct"/>
          </w:tcPr>
          <w:p w14:paraId="41EFE00A" w14:textId="77777777" w:rsidR="004B27C9" w:rsidRDefault="004B27C9" w:rsidP="004B27C9">
            <w:pPr>
              <w:ind w:left="288" w:hanging="288"/>
              <w:rPr>
                <w:sz w:val="24"/>
                <w:szCs w:val="24"/>
              </w:rPr>
            </w:pPr>
            <w:r>
              <w:rPr>
                <w:sz w:val="24"/>
                <w:szCs w:val="24"/>
              </w:rPr>
              <w:t>IRA/403b/457b/Thrift Savings Plan distributions may not be totally taxable if records were kept of contributions that were taxed when originally made; use IRA Worksheet to determine taxable &amp; tax-exempt amounts</w:t>
            </w:r>
          </w:p>
          <w:p w14:paraId="2A72A804" w14:textId="77777777" w:rsidR="00C019EA" w:rsidRDefault="00765F0B" w:rsidP="00765F0B">
            <w:pPr>
              <w:ind w:left="288" w:hanging="288"/>
              <w:rPr>
                <w:sz w:val="24"/>
                <w:szCs w:val="24"/>
              </w:rPr>
            </w:pPr>
            <w:r>
              <w:rPr>
                <w:sz w:val="24"/>
                <w:szCs w:val="24"/>
              </w:rPr>
              <w:t>Report taxable amount on NJ 1040 Line 20a, tax-exempt amount on Line 20b</w:t>
            </w:r>
          </w:p>
        </w:tc>
      </w:tr>
      <w:tr w:rsidR="00150106" w:rsidRPr="00E026C9" w14:paraId="4DF1A0D3" w14:textId="77777777" w:rsidTr="00801F0A">
        <w:trPr>
          <w:cantSplit/>
        </w:trPr>
        <w:tc>
          <w:tcPr>
            <w:tcW w:w="1134" w:type="pct"/>
          </w:tcPr>
          <w:p w14:paraId="3D07215B" w14:textId="77777777" w:rsidR="00150106" w:rsidRDefault="00150106" w:rsidP="004B27C9">
            <w:pPr>
              <w:ind w:left="288" w:hanging="288"/>
              <w:rPr>
                <w:sz w:val="24"/>
                <w:szCs w:val="24"/>
              </w:rPr>
            </w:pPr>
          </w:p>
        </w:tc>
        <w:tc>
          <w:tcPr>
            <w:tcW w:w="2017" w:type="pct"/>
          </w:tcPr>
          <w:p w14:paraId="559763B8" w14:textId="77777777" w:rsidR="00150106" w:rsidRDefault="00023257" w:rsidP="001775B7">
            <w:pPr>
              <w:ind w:left="288" w:hanging="288"/>
              <w:rPr>
                <w:sz w:val="24"/>
                <w:szCs w:val="24"/>
              </w:rPr>
            </w:pPr>
            <w:r>
              <w:rPr>
                <w:sz w:val="24"/>
                <w:szCs w:val="24"/>
              </w:rPr>
              <w:t xml:space="preserve">Qualified Charitable Distribution (QCD) </w:t>
            </w:r>
            <w:r w:rsidR="001775B7">
              <w:rPr>
                <w:sz w:val="24"/>
                <w:szCs w:val="24"/>
              </w:rPr>
              <w:t>made directly f</w:t>
            </w:r>
            <w:r>
              <w:rPr>
                <w:sz w:val="24"/>
                <w:szCs w:val="24"/>
              </w:rPr>
              <w:t>rom IRA to charity not taxable</w:t>
            </w:r>
          </w:p>
        </w:tc>
        <w:tc>
          <w:tcPr>
            <w:tcW w:w="1849" w:type="pct"/>
          </w:tcPr>
          <w:p w14:paraId="2BD96482" w14:textId="77777777" w:rsidR="00150106" w:rsidRDefault="00023257" w:rsidP="004B27C9">
            <w:pPr>
              <w:ind w:left="288" w:hanging="288"/>
              <w:rPr>
                <w:sz w:val="24"/>
                <w:szCs w:val="24"/>
              </w:rPr>
            </w:pPr>
            <w:r>
              <w:rPr>
                <w:sz w:val="24"/>
                <w:szCs w:val="24"/>
              </w:rPr>
              <w:t>QCD from IRA follows normal pension taxability rules</w:t>
            </w:r>
          </w:p>
        </w:tc>
      </w:tr>
      <w:tr w:rsidR="00C3466F" w:rsidRPr="00E026C9" w14:paraId="69448722" w14:textId="77777777" w:rsidTr="00801F0A">
        <w:trPr>
          <w:cantSplit/>
        </w:trPr>
        <w:tc>
          <w:tcPr>
            <w:tcW w:w="1134" w:type="pct"/>
          </w:tcPr>
          <w:p w14:paraId="49B39113" w14:textId="77777777" w:rsidR="00C3466F" w:rsidRDefault="00C3466F" w:rsidP="004B27C9">
            <w:pPr>
              <w:ind w:left="288" w:hanging="288"/>
              <w:rPr>
                <w:sz w:val="24"/>
                <w:szCs w:val="24"/>
              </w:rPr>
            </w:pPr>
          </w:p>
        </w:tc>
        <w:tc>
          <w:tcPr>
            <w:tcW w:w="2017" w:type="pct"/>
          </w:tcPr>
          <w:p w14:paraId="08D15841" w14:textId="77777777" w:rsidR="006B4A7F" w:rsidRDefault="00C3466F" w:rsidP="006B4A7F">
            <w:pPr>
              <w:ind w:left="288" w:hanging="288"/>
              <w:rPr>
                <w:color w:val="000000"/>
                <w:sz w:val="24"/>
                <w:szCs w:val="24"/>
              </w:rPr>
            </w:pPr>
            <w:r>
              <w:rPr>
                <w:sz w:val="24"/>
                <w:szCs w:val="24"/>
              </w:rPr>
              <w:t xml:space="preserve">If employee made Federal after-tax contributions to a pension, </w:t>
            </w:r>
            <w:r w:rsidRPr="00C3466F">
              <w:rPr>
                <w:color w:val="000000"/>
                <w:sz w:val="24"/>
                <w:szCs w:val="24"/>
              </w:rPr>
              <w:t>a portion of th</w:t>
            </w:r>
            <w:r w:rsidR="006B4A7F">
              <w:rPr>
                <w:color w:val="000000"/>
                <w:sz w:val="24"/>
                <w:szCs w:val="24"/>
              </w:rPr>
              <w:t>ose</w:t>
            </w:r>
            <w:r w:rsidRPr="00C3466F">
              <w:rPr>
                <w:color w:val="000000"/>
                <w:sz w:val="24"/>
                <w:szCs w:val="24"/>
              </w:rPr>
              <w:t xml:space="preserve"> contributions </w:t>
            </w:r>
            <w:r w:rsidR="006B4A7F">
              <w:rPr>
                <w:color w:val="000000"/>
                <w:sz w:val="24"/>
                <w:szCs w:val="24"/>
              </w:rPr>
              <w:t xml:space="preserve">can be excluded </w:t>
            </w:r>
            <w:r w:rsidRPr="00C3466F">
              <w:rPr>
                <w:color w:val="000000"/>
                <w:sz w:val="24"/>
                <w:szCs w:val="24"/>
              </w:rPr>
              <w:t xml:space="preserve">from taxation each year once </w:t>
            </w:r>
            <w:r w:rsidR="006B4A7F">
              <w:rPr>
                <w:color w:val="000000"/>
                <w:sz w:val="24"/>
                <w:szCs w:val="24"/>
              </w:rPr>
              <w:t xml:space="preserve">distributions </w:t>
            </w:r>
            <w:r w:rsidRPr="00C3466F">
              <w:rPr>
                <w:color w:val="000000"/>
                <w:sz w:val="24"/>
                <w:szCs w:val="24"/>
              </w:rPr>
              <w:t>begin</w:t>
            </w:r>
            <w:r w:rsidR="006B4A7F">
              <w:rPr>
                <w:color w:val="000000"/>
                <w:sz w:val="24"/>
                <w:szCs w:val="24"/>
              </w:rPr>
              <w:t>.  Use Bogart Annuity Calculator to determine taxable and excludable amounts of distribution</w:t>
            </w:r>
          </w:p>
          <w:p w14:paraId="62335AA0" w14:textId="77777777" w:rsidR="00C3466F" w:rsidRDefault="006B4A7F" w:rsidP="006B4A7F">
            <w:pPr>
              <w:ind w:left="288" w:hanging="288"/>
              <w:rPr>
                <w:sz w:val="24"/>
                <w:szCs w:val="24"/>
              </w:rPr>
            </w:pPr>
            <w:r>
              <w:rPr>
                <w:color w:val="000000"/>
                <w:sz w:val="24"/>
                <w:szCs w:val="24"/>
              </w:rPr>
              <w:t>Report gross amount of distribution on 1040 Line 4c &amp; taxable amount on 1040 Line 4d</w:t>
            </w:r>
            <w:r w:rsidR="00C3466F">
              <w:rPr>
                <w:sz w:val="24"/>
                <w:szCs w:val="24"/>
              </w:rPr>
              <w:t xml:space="preserve"> </w:t>
            </w:r>
          </w:p>
        </w:tc>
        <w:tc>
          <w:tcPr>
            <w:tcW w:w="1849" w:type="pct"/>
          </w:tcPr>
          <w:p w14:paraId="6728A1FC" w14:textId="77777777" w:rsidR="006B4A7F" w:rsidRDefault="001F77BB" w:rsidP="004B27C9">
            <w:pPr>
              <w:ind w:left="288" w:hanging="288"/>
              <w:rPr>
                <w:sz w:val="24"/>
                <w:szCs w:val="24"/>
              </w:rPr>
            </w:pPr>
            <w:r>
              <w:rPr>
                <w:sz w:val="24"/>
                <w:szCs w:val="24"/>
              </w:rPr>
              <w:t>Same as Federal (unless 3-year rule is used)</w:t>
            </w:r>
          </w:p>
          <w:p w14:paraId="1CDB3609" w14:textId="77777777" w:rsidR="006B4A7F" w:rsidRDefault="006B4A7F" w:rsidP="004B27C9">
            <w:pPr>
              <w:ind w:left="288" w:hanging="288"/>
              <w:rPr>
                <w:sz w:val="24"/>
                <w:szCs w:val="24"/>
              </w:rPr>
            </w:pPr>
          </w:p>
          <w:p w14:paraId="20B4C9EB" w14:textId="77777777" w:rsidR="006B4A7F" w:rsidRDefault="006B4A7F" w:rsidP="004B27C9">
            <w:pPr>
              <w:ind w:left="288" w:hanging="288"/>
              <w:rPr>
                <w:sz w:val="24"/>
                <w:szCs w:val="24"/>
              </w:rPr>
            </w:pPr>
          </w:p>
          <w:p w14:paraId="52B2FD42" w14:textId="77777777" w:rsidR="006B4A7F" w:rsidRDefault="006B4A7F" w:rsidP="004B27C9">
            <w:pPr>
              <w:ind w:left="288" w:hanging="288"/>
              <w:rPr>
                <w:sz w:val="24"/>
                <w:szCs w:val="24"/>
              </w:rPr>
            </w:pPr>
          </w:p>
          <w:p w14:paraId="37AAB25B" w14:textId="77777777" w:rsidR="006B4A7F" w:rsidRDefault="006B4A7F" w:rsidP="004B27C9">
            <w:pPr>
              <w:ind w:left="288" w:hanging="288"/>
              <w:rPr>
                <w:sz w:val="24"/>
                <w:szCs w:val="24"/>
              </w:rPr>
            </w:pPr>
          </w:p>
          <w:p w14:paraId="2A891DAF" w14:textId="77777777" w:rsidR="00C3466F" w:rsidRDefault="006B4A7F" w:rsidP="006B4A7F">
            <w:pPr>
              <w:ind w:left="288" w:hanging="288"/>
              <w:rPr>
                <w:sz w:val="24"/>
                <w:szCs w:val="24"/>
              </w:rPr>
            </w:pPr>
            <w:r>
              <w:rPr>
                <w:sz w:val="24"/>
                <w:szCs w:val="24"/>
              </w:rPr>
              <w:t>Report taxable amount of distribution on NJ 1040 Line 20a &amp; excludable amount of distribution on Line 20b</w:t>
            </w:r>
          </w:p>
        </w:tc>
      </w:tr>
      <w:tr w:rsidR="00023257" w:rsidRPr="00E026C9" w14:paraId="1D5861B6" w14:textId="77777777" w:rsidTr="00801F0A">
        <w:trPr>
          <w:cantSplit/>
        </w:trPr>
        <w:tc>
          <w:tcPr>
            <w:tcW w:w="1134" w:type="pct"/>
          </w:tcPr>
          <w:p w14:paraId="050104EA" w14:textId="77777777" w:rsidR="00023257" w:rsidRDefault="00023257" w:rsidP="004B27C9">
            <w:pPr>
              <w:ind w:left="288" w:hanging="288"/>
              <w:rPr>
                <w:sz w:val="24"/>
                <w:szCs w:val="24"/>
              </w:rPr>
            </w:pPr>
          </w:p>
        </w:tc>
        <w:tc>
          <w:tcPr>
            <w:tcW w:w="2017" w:type="pct"/>
          </w:tcPr>
          <w:p w14:paraId="13262528" w14:textId="77777777" w:rsidR="00023257" w:rsidRDefault="004B27C9" w:rsidP="00C3466F">
            <w:pPr>
              <w:ind w:left="288" w:hanging="288"/>
              <w:rPr>
                <w:sz w:val="24"/>
                <w:szCs w:val="24"/>
              </w:rPr>
            </w:pPr>
            <w:r>
              <w:rPr>
                <w:sz w:val="24"/>
                <w:szCs w:val="24"/>
              </w:rPr>
              <w:t>Government employee pension contributions</w:t>
            </w:r>
            <w:r w:rsidR="008F1833">
              <w:rPr>
                <w:sz w:val="24"/>
                <w:szCs w:val="24"/>
              </w:rPr>
              <w:t xml:space="preserve"> are pre-tax when made, so</w:t>
            </w:r>
            <w:r>
              <w:rPr>
                <w:sz w:val="24"/>
                <w:szCs w:val="24"/>
              </w:rPr>
              <w:t xml:space="preserve"> distributions are taxable</w:t>
            </w:r>
          </w:p>
        </w:tc>
        <w:tc>
          <w:tcPr>
            <w:tcW w:w="1849" w:type="pct"/>
          </w:tcPr>
          <w:p w14:paraId="396C2016" w14:textId="0B76426C" w:rsidR="001F77BB" w:rsidRDefault="004B27C9" w:rsidP="004B27C9">
            <w:pPr>
              <w:ind w:left="288" w:hanging="288"/>
              <w:rPr>
                <w:sz w:val="24"/>
                <w:szCs w:val="24"/>
              </w:rPr>
            </w:pPr>
            <w:r>
              <w:rPr>
                <w:sz w:val="24"/>
                <w:szCs w:val="24"/>
              </w:rPr>
              <w:t>Government employee pension contributions are after-tax when made, so can use Bogart Annuity Calculator to determine taxable &amp; tax-exempt portions of distributions</w:t>
            </w:r>
            <w:r w:rsidR="001F77BB">
              <w:rPr>
                <w:sz w:val="24"/>
                <w:szCs w:val="24"/>
              </w:rPr>
              <w:t xml:space="preserve">.   Be sure to use </w:t>
            </w:r>
            <w:r w:rsidR="001F77BB" w:rsidRPr="001F77BB">
              <w:rPr>
                <w:sz w:val="24"/>
                <w:szCs w:val="24"/>
                <w:u w:val="single"/>
              </w:rPr>
              <w:t>total</w:t>
            </w:r>
            <w:r w:rsidR="001F77BB">
              <w:rPr>
                <w:sz w:val="24"/>
                <w:szCs w:val="24"/>
              </w:rPr>
              <w:t xml:space="preserve"> pension contributions when doing calculation (not 1099-R Box 9b)</w:t>
            </w:r>
          </w:p>
          <w:p w14:paraId="0417BA72" w14:textId="77777777" w:rsidR="0052388C" w:rsidRDefault="0052388C" w:rsidP="0052388C">
            <w:pPr>
              <w:ind w:left="288" w:hanging="288"/>
              <w:rPr>
                <w:sz w:val="24"/>
                <w:szCs w:val="24"/>
              </w:rPr>
            </w:pPr>
            <w:r>
              <w:rPr>
                <w:sz w:val="24"/>
                <w:szCs w:val="24"/>
              </w:rPr>
              <w:t>Report taxable amount on NJ 1040 Line 20a, tax-exempt amount on Line 20b</w:t>
            </w:r>
          </w:p>
        </w:tc>
      </w:tr>
      <w:tr w:rsidR="00516BF9" w:rsidRPr="00E026C9" w14:paraId="4D95FD7E" w14:textId="77777777" w:rsidTr="00801F0A">
        <w:trPr>
          <w:cantSplit/>
        </w:trPr>
        <w:tc>
          <w:tcPr>
            <w:tcW w:w="1134" w:type="pct"/>
          </w:tcPr>
          <w:p w14:paraId="62A942BB" w14:textId="77777777" w:rsidR="00516BF9" w:rsidRDefault="00516BF9" w:rsidP="004B27C9">
            <w:pPr>
              <w:ind w:left="288" w:hanging="288"/>
              <w:rPr>
                <w:sz w:val="24"/>
                <w:szCs w:val="24"/>
              </w:rPr>
            </w:pPr>
          </w:p>
        </w:tc>
        <w:tc>
          <w:tcPr>
            <w:tcW w:w="2017" w:type="pct"/>
          </w:tcPr>
          <w:p w14:paraId="1271E1F1" w14:textId="77777777" w:rsidR="001775B7" w:rsidRDefault="00516BF9" w:rsidP="001775B7">
            <w:pPr>
              <w:ind w:left="288" w:hanging="288"/>
              <w:rPr>
                <w:sz w:val="24"/>
                <w:szCs w:val="24"/>
              </w:rPr>
            </w:pPr>
            <w:r>
              <w:rPr>
                <w:sz w:val="24"/>
                <w:szCs w:val="24"/>
              </w:rPr>
              <w:t>Up to $3,000 of P</w:t>
            </w:r>
            <w:r w:rsidR="008F1833">
              <w:rPr>
                <w:sz w:val="24"/>
                <w:szCs w:val="24"/>
              </w:rPr>
              <w:t>ublic Safety Officer (P</w:t>
            </w:r>
            <w:r>
              <w:rPr>
                <w:sz w:val="24"/>
                <w:szCs w:val="24"/>
              </w:rPr>
              <w:t>SO</w:t>
            </w:r>
            <w:r w:rsidR="008F1833">
              <w:rPr>
                <w:sz w:val="24"/>
                <w:szCs w:val="24"/>
              </w:rPr>
              <w:t>)</w:t>
            </w:r>
            <w:r>
              <w:rPr>
                <w:sz w:val="24"/>
                <w:szCs w:val="24"/>
              </w:rPr>
              <w:t xml:space="preserve"> health &amp; long-term care premiums can be </w:t>
            </w:r>
            <w:r w:rsidR="001775B7">
              <w:rPr>
                <w:sz w:val="24"/>
                <w:szCs w:val="24"/>
              </w:rPr>
              <w:t>subtracted from pension distribution amount</w:t>
            </w:r>
            <w:r>
              <w:rPr>
                <w:sz w:val="24"/>
                <w:szCs w:val="24"/>
              </w:rPr>
              <w:t xml:space="preserve"> if paid directly from </w:t>
            </w:r>
            <w:r w:rsidR="008F1833">
              <w:rPr>
                <w:sz w:val="24"/>
                <w:szCs w:val="24"/>
              </w:rPr>
              <w:t>pension</w:t>
            </w:r>
          </w:p>
          <w:p w14:paraId="35F5A482" w14:textId="77777777" w:rsidR="001775B7" w:rsidRDefault="001775B7" w:rsidP="001775B7">
            <w:pPr>
              <w:ind w:left="288" w:hanging="288"/>
              <w:rPr>
                <w:sz w:val="24"/>
                <w:szCs w:val="24"/>
              </w:rPr>
            </w:pPr>
            <w:r>
              <w:rPr>
                <w:sz w:val="24"/>
                <w:szCs w:val="24"/>
              </w:rPr>
              <w:t>Premiums cannot be claimed as medical expenses on Sch A</w:t>
            </w:r>
          </w:p>
        </w:tc>
        <w:tc>
          <w:tcPr>
            <w:tcW w:w="1849" w:type="pct"/>
          </w:tcPr>
          <w:p w14:paraId="2BB4CD6B" w14:textId="77777777" w:rsidR="001775B7" w:rsidRDefault="008F1833" w:rsidP="001775B7">
            <w:pPr>
              <w:ind w:left="288" w:hanging="288"/>
              <w:rPr>
                <w:sz w:val="24"/>
                <w:szCs w:val="24"/>
              </w:rPr>
            </w:pPr>
            <w:r>
              <w:rPr>
                <w:sz w:val="24"/>
                <w:szCs w:val="24"/>
              </w:rPr>
              <w:t>PSO health &amp; long-term care insurance premiums</w:t>
            </w:r>
            <w:r w:rsidR="001775B7">
              <w:rPr>
                <w:sz w:val="24"/>
                <w:szCs w:val="24"/>
              </w:rPr>
              <w:t xml:space="preserve"> cannot be subtracted from pension distribution amount </w:t>
            </w:r>
          </w:p>
          <w:p w14:paraId="52395291" w14:textId="77777777" w:rsidR="001775B7" w:rsidRDefault="001775B7" w:rsidP="001775B7">
            <w:pPr>
              <w:ind w:left="288" w:hanging="288"/>
              <w:rPr>
                <w:sz w:val="24"/>
                <w:szCs w:val="24"/>
              </w:rPr>
            </w:pPr>
          </w:p>
          <w:p w14:paraId="7C217690" w14:textId="77777777" w:rsidR="001775B7" w:rsidRDefault="001775B7" w:rsidP="001775B7">
            <w:pPr>
              <w:ind w:left="288" w:hanging="288"/>
              <w:rPr>
                <w:sz w:val="24"/>
                <w:szCs w:val="24"/>
              </w:rPr>
            </w:pPr>
          </w:p>
          <w:p w14:paraId="2ACE761D" w14:textId="77777777" w:rsidR="001775B7" w:rsidRDefault="001775B7" w:rsidP="001775B7">
            <w:pPr>
              <w:ind w:left="288" w:hanging="288"/>
              <w:rPr>
                <w:sz w:val="24"/>
                <w:szCs w:val="24"/>
              </w:rPr>
            </w:pPr>
            <w:r>
              <w:rPr>
                <w:sz w:val="24"/>
                <w:szCs w:val="24"/>
              </w:rPr>
              <w:t>Premiums can be claimed on medical expenses on NJ 1040 Line 31 (in excess of 2% threshold)</w:t>
            </w:r>
          </w:p>
        </w:tc>
      </w:tr>
      <w:tr w:rsidR="0089535A" w:rsidRPr="00E026C9" w14:paraId="0E1A4C17" w14:textId="77777777" w:rsidTr="00801F0A">
        <w:trPr>
          <w:cantSplit/>
        </w:trPr>
        <w:tc>
          <w:tcPr>
            <w:tcW w:w="1134" w:type="pct"/>
          </w:tcPr>
          <w:p w14:paraId="0E2AA524" w14:textId="77777777" w:rsidR="0089535A" w:rsidRDefault="0089535A" w:rsidP="004B27C9">
            <w:pPr>
              <w:ind w:left="288" w:hanging="288"/>
              <w:rPr>
                <w:sz w:val="24"/>
                <w:szCs w:val="24"/>
              </w:rPr>
            </w:pPr>
          </w:p>
        </w:tc>
        <w:tc>
          <w:tcPr>
            <w:tcW w:w="2017" w:type="pct"/>
          </w:tcPr>
          <w:p w14:paraId="150E0BCE" w14:textId="77777777" w:rsidR="0089535A" w:rsidRDefault="001C2738" w:rsidP="008F1833">
            <w:pPr>
              <w:ind w:left="288" w:hanging="288"/>
              <w:rPr>
                <w:sz w:val="24"/>
                <w:szCs w:val="24"/>
              </w:rPr>
            </w:pPr>
            <w:r>
              <w:rPr>
                <w:sz w:val="24"/>
                <w:szCs w:val="24"/>
              </w:rPr>
              <w:t>Railroad Retirement Benefits (RRB) Tier 2 payments taxable</w:t>
            </w:r>
          </w:p>
        </w:tc>
        <w:tc>
          <w:tcPr>
            <w:tcW w:w="1849" w:type="pct"/>
          </w:tcPr>
          <w:p w14:paraId="56E79A60" w14:textId="77777777" w:rsidR="0089535A" w:rsidRDefault="001C2738" w:rsidP="004B27C9">
            <w:pPr>
              <w:ind w:left="288" w:hanging="288"/>
              <w:rPr>
                <w:sz w:val="24"/>
                <w:szCs w:val="24"/>
              </w:rPr>
            </w:pPr>
            <w:r>
              <w:rPr>
                <w:sz w:val="24"/>
                <w:szCs w:val="24"/>
              </w:rPr>
              <w:t>RRB Tier 2 payments not taxable</w:t>
            </w:r>
            <w:r w:rsidR="0052388C">
              <w:rPr>
                <w:sz w:val="24"/>
                <w:szCs w:val="24"/>
              </w:rPr>
              <w:t>; do not report on NJ 1040 Line 20b</w:t>
            </w:r>
          </w:p>
        </w:tc>
      </w:tr>
      <w:tr w:rsidR="00890B09" w:rsidRPr="00E026C9" w14:paraId="2D29DBBF" w14:textId="77777777" w:rsidTr="00801F0A">
        <w:trPr>
          <w:cantSplit/>
        </w:trPr>
        <w:tc>
          <w:tcPr>
            <w:tcW w:w="1134" w:type="pct"/>
          </w:tcPr>
          <w:p w14:paraId="21E5C175" w14:textId="77777777" w:rsidR="00890B09" w:rsidRDefault="00D64D57" w:rsidP="004B27C9">
            <w:pPr>
              <w:ind w:left="288" w:hanging="288"/>
              <w:rPr>
                <w:sz w:val="24"/>
                <w:szCs w:val="24"/>
              </w:rPr>
            </w:pPr>
            <w:r>
              <w:rPr>
                <w:sz w:val="24"/>
                <w:szCs w:val="24"/>
              </w:rPr>
              <w:t xml:space="preserve">   Unemployment</w:t>
            </w:r>
          </w:p>
        </w:tc>
        <w:tc>
          <w:tcPr>
            <w:tcW w:w="2017" w:type="pct"/>
          </w:tcPr>
          <w:p w14:paraId="063B7AB4" w14:textId="77777777" w:rsidR="00890B09" w:rsidRDefault="00D64D57" w:rsidP="008F1833">
            <w:pPr>
              <w:ind w:left="288" w:hanging="288"/>
              <w:rPr>
                <w:sz w:val="24"/>
                <w:szCs w:val="24"/>
              </w:rPr>
            </w:pPr>
            <w:r>
              <w:rPr>
                <w:sz w:val="24"/>
                <w:szCs w:val="24"/>
              </w:rPr>
              <w:t>Unemployment income taxable</w:t>
            </w:r>
          </w:p>
        </w:tc>
        <w:tc>
          <w:tcPr>
            <w:tcW w:w="1849" w:type="pct"/>
          </w:tcPr>
          <w:p w14:paraId="32DEECA9" w14:textId="77777777" w:rsidR="00890B09" w:rsidRDefault="00D64D57" w:rsidP="004B27C9">
            <w:pPr>
              <w:ind w:left="288" w:hanging="288"/>
              <w:rPr>
                <w:sz w:val="24"/>
                <w:szCs w:val="24"/>
              </w:rPr>
            </w:pPr>
            <w:r>
              <w:rPr>
                <w:sz w:val="24"/>
                <w:szCs w:val="24"/>
              </w:rPr>
              <w:t>Unemployment income not taxable</w:t>
            </w:r>
            <w:r w:rsidR="001775B7">
              <w:rPr>
                <w:sz w:val="24"/>
                <w:szCs w:val="24"/>
              </w:rPr>
              <w:t xml:space="preserve"> or reportable</w:t>
            </w:r>
          </w:p>
        </w:tc>
      </w:tr>
      <w:tr w:rsidR="00344628" w:rsidRPr="00E026C9" w14:paraId="4F51E664" w14:textId="77777777" w:rsidTr="00801F0A">
        <w:trPr>
          <w:cantSplit/>
        </w:trPr>
        <w:tc>
          <w:tcPr>
            <w:tcW w:w="1134" w:type="pct"/>
          </w:tcPr>
          <w:p w14:paraId="39E00BC0" w14:textId="77777777" w:rsidR="00344628" w:rsidRDefault="00344628" w:rsidP="004B27C9">
            <w:pPr>
              <w:ind w:left="288" w:hanging="288"/>
              <w:rPr>
                <w:sz w:val="24"/>
                <w:szCs w:val="24"/>
              </w:rPr>
            </w:pPr>
            <w:r>
              <w:rPr>
                <w:sz w:val="24"/>
                <w:szCs w:val="24"/>
              </w:rPr>
              <w:t xml:space="preserve">   Alimony Received</w:t>
            </w:r>
          </w:p>
        </w:tc>
        <w:tc>
          <w:tcPr>
            <w:tcW w:w="2017" w:type="pct"/>
          </w:tcPr>
          <w:p w14:paraId="632F84A9" w14:textId="77777777" w:rsidR="00344628" w:rsidRDefault="00344628" w:rsidP="00954BF2">
            <w:pPr>
              <w:ind w:left="288" w:hanging="288"/>
              <w:rPr>
                <w:sz w:val="24"/>
                <w:szCs w:val="24"/>
              </w:rPr>
            </w:pPr>
            <w:r>
              <w:rPr>
                <w:sz w:val="24"/>
                <w:szCs w:val="24"/>
              </w:rPr>
              <w:t>For divorce agreements executed prior to 2019</w:t>
            </w:r>
            <w:r w:rsidR="008E3217">
              <w:rPr>
                <w:sz w:val="24"/>
                <w:szCs w:val="24"/>
              </w:rPr>
              <w:t>, alimony received is taxable</w:t>
            </w:r>
          </w:p>
          <w:p w14:paraId="31014546" w14:textId="77777777" w:rsidR="008E3217" w:rsidRDefault="008E3217" w:rsidP="00954BF2">
            <w:pPr>
              <w:ind w:left="288" w:hanging="288"/>
              <w:rPr>
                <w:sz w:val="24"/>
                <w:szCs w:val="24"/>
              </w:rPr>
            </w:pPr>
            <w:r>
              <w:rPr>
                <w:sz w:val="24"/>
                <w:szCs w:val="24"/>
              </w:rPr>
              <w:t>For divorce agreements executed</w:t>
            </w:r>
            <w:r w:rsidR="005555CF">
              <w:rPr>
                <w:sz w:val="24"/>
                <w:szCs w:val="24"/>
              </w:rPr>
              <w:t xml:space="preserve"> starting in 2019</w:t>
            </w:r>
            <w:r>
              <w:rPr>
                <w:sz w:val="24"/>
                <w:szCs w:val="24"/>
              </w:rPr>
              <w:t xml:space="preserve"> </w:t>
            </w:r>
            <w:r w:rsidR="001F77BB">
              <w:rPr>
                <w:sz w:val="24"/>
                <w:szCs w:val="24"/>
              </w:rPr>
              <w:t>(</w:t>
            </w:r>
            <w:r>
              <w:rPr>
                <w:sz w:val="24"/>
                <w:szCs w:val="24"/>
              </w:rPr>
              <w:t>or modified star</w:t>
            </w:r>
            <w:r w:rsidR="001775B7">
              <w:rPr>
                <w:sz w:val="24"/>
                <w:szCs w:val="24"/>
              </w:rPr>
              <w:t>t</w:t>
            </w:r>
            <w:r>
              <w:rPr>
                <w:sz w:val="24"/>
                <w:szCs w:val="24"/>
              </w:rPr>
              <w:t>ing in 2019</w:t>
            </w:r>
            <w:r w:rsidR="001F77BB">
              <w:rPr>
                <w:sz w:val="24"/>
                <w:szCs w:val="24"/>
              </w:rPr>
              <w:t xml:space="preserve"> if both parties agree)</w:t>
            </w:r>
            <w:r>
              <w:rPr>
                <w:sz w:val="24"/>
                <w:szCs w:val="24"/>
              </w:rPr>
              <w:t>, alimony received is not taxable</w:t>
            </w:r>
          </w:p>
        </w:tc>
        <w:tc>
          <w:tcPr>
            <w:tcW w:w="1849" w:type="pct"/>
          </w:tcPr>
          <w:p w14:paraId="18CB6E44" w14:textId="77777777" w:rsidR="00344628" w:rsidRDefault="008E3217" w:rsidP="00954BF2">
            <w:pPr>
              <w:ind w:left="288" w:hanging="288"/>
              <w:rPr>
                <w:sz w:val="24"/>
                <w:szCs w:val="24"/>
              </w:rPr>
            </w:pPr>
            <w:r>
              <w:rPr>
                <w:sz w:val="24"/>
                <w:szCs w:val="24"/>
              </w:rPr>
              <w:t>For all divorce agreements, alimony received is taxable</w:t>
            </w:r>
          </w:p>
        </w:tc>
      </w:tr>
      <w:tr w:rsidR="009F17D1" w:rsidRPr="00E026C9" w14:paraId="3619117A" w14:textId="77777777" w:rsidTr="00801F0A">
        <w:trPr>
          <w:cantSplit/>
        </w:trPr>
        <w:tc>
          <w:tcPr>
            <w:tcW w:w="1134" w:type="pct"/>
          </w:tcPr>
          <w:p w14:paraId="1400734E" w14:textId="77777777" w:rsidR="009F17D1" w:rsidRDefault="00891431" w:rsidP="004B27C9">
            <w:pPr>
              <w:ind w:left="288" w:hanging="288"/>
              <w:rPr>
                <w:sz w:val="24"/>
                <w:szCs w:val="24"/>
              </w:rPr>
            </w:pPr>
            <w:r>
              <w:rPr>
                <w:sz w:val="24"/>
                <w:szCs w:val="24"/>
              </w:rPr>
              <w:t xml:space="preserve">   </w:t>
            </w:r>
            <w:r w:rsidR="009F17D1">
              <w:rPr>
                <w:sz w:val="24"/>
                <w:szCs w:val="24"/>
              </w:rPr>
              <w:t>Gambling Winnings/ Losses</w:t>
            </w:r>
          </w:p>
        </w:tc>
        <w:tc>
          <w:tcPr>
            <w:tcW w:w="2017" w:type="pct"/>
          </w:tcPr>
          <w:p w14:paraId="70543D2B" w14:textId="77777777" w:rsidR="009F17D1" w:rsidRDefault="009F17D1" w:rsidP="00954BF2">
            <w:pPr>
              <w:ind w:left="288" w:hanging="288"/>
              <w:rPr>
                <w:sz w:val="24"/>
                <w:szCs w:val="24"/>
              </w:rPr>
            </w:pPr>
            <w:r>
              <w:rPr>
                <w:sz w:val="24"/>
                <w:szCs w:val="24"/>
              </w:rPr>
              <w:t>Gambling winnings reported as Other Income; gambling losses (up to amount of winnings) claimed as Miscellaneous Expenses on Sch A only if itemizing</w:t>
            </w:r>
          </w:p>
        </w:tc>
        <w:tc>
          <w:tcPr>
            <w:tcW w:w="1849" w:type="pct"/>
          </w:tcPr>
          <w:p w14:paraId="6ABB7F8C" w14:textId="77777777" w:rsidR="009F17D1" w:rsidRDefault="009F17D1" w:rsidP="00954BF2">
            <w:pPr>
              <w:ind w:left="288" w:hanging="288"/>
              <w:rPr>
                <w:sz w:val="24"/>
                <w:szCs w:val="24"/>
              </w:rPr>
            </w:pPr>
            <w:r>
              <w:rPr>
                <w:sz w:val="24"/>
                <w:szCs w:val="24"/>
              </w:rPr>
              <w:t>Gambling losses (up to amount of winnings) subtracted from gambling winnings; net is reported on NJ 1040</w:t>
            </w:r>
            <w:r w:rsidR="001775B7">
              <w:rPr>
                <w:sz w:val="24"/>
                <w:szCs w:val="24"/>
              </w:rPr>
              <w:t xml:space="preserve"> Line 24</w:t>
            </w:r>
          </w:p>
        </w:tc>
      </w:tr>
      <w:tr w:rsidR="004B404D" w:rsidRPr="00E026C9" w14:paraId="5663D3A4" w14:textId="77777777" w:rsidTr="00801F0A">
        <w:trPr>
          <w:cantSplit/>
        </w:trPr>
        <w:tc>
          <w:tcPr>
            <w:tcW w:w="1134" w:type="pct"/>
          </w:tcPr>
          <w:p w14:paraId="7AC03335" w14:textId="77777777" w:rsidR="004B404D" w:rsidRDefault="004B404D" w:rsidP="004B27C9">
            <w:pPr>
              <w:ind w:left="288" w:hanging="288"/>
              <w:rPr>
                <w:sz w:val="24"/>
                <w:szCs w:val="24"/>
              </w:rPr>
            </w:pPr>
          </w:p>
        </w:tc>
        <w:tc>
          <w:tcPr>
            <w:tcW w:w="2017" w:type="pct"/>
          </w:tcPr>
          <w:p w14:paraId="3A7979CE" w14:textId="77777777" w:rsidR="004B404D" w:rsidRDefault="004B404D" w:rsidP="004B404D">
            <w:pPr>
              <w:ind w:left="288" w:hanging="288"/>
              <w:rPr>
                <w:sz w:val="24"/>
                <w:szCs w:val="24"/>
              </w:rPr>
            </w:pPr>
            <w:r>
              <w:rPr>
                <w:sz w:val="24"/>
                <w:szCs w:val="24"/>
              </w:rPr>
              <w:t>Gambling winnings not reported on a W-2G are reported as Other Income</w:t>
            </w:r>
          </w:p>
        </w:tc>
        <w:tc>
          <w:tcPr>
            <w:tcW w:w="1849" w:type="pct"/>
          </w:tcPr>
          <w:p w14:paraId="6142AFEC" w14:textId="77777777" w:rsidR="004B404D" w:rsidRDefault="004B404D" w:rsidP="004B404D">
            <w:pPr>
              <w:ind w:left="288" w:hanging="288"/>
              <w:rPr>
                <w:sz w:val="24"/>
                <w:szCs w:val="24"/>
              </w:rPr>
            </w:pPr>
            <w:r>
              <w:rPr>
                <w:sz w:val="24"/>
                <w:szCs w:val="24"/>
              </w:rPr>
              <w:t>Non-W-2G winnings flow through to NJ’s Other Income line</w:t>
            </w:r>
            <w:r w:rsidR="00B25AEC">
              <w:rPr>
                <w:sz w:val="24"/>
                <w:szCs w:val="24"/>
              </w:rPr>
              <w:t xml:space="preserve"> in TaxSlayer</w:t>
            </w:r>
            <w:r>
              <w:rPr>
                <w:sz w:val="24"/>
                <w:szCs w:val="24"/>
              </w:rPr>
              <w:t>.  They should be removed from that line and combined with any W-2G winnings on NJ 1040 Line 24 Gambling Winnings</w:t>
            </w:r>
          </w:p>
        </w:tc>
      </w:tr>
      <w:tr w:rsidR="00954BF2" w:rsidRPr="00E026C9" w14:paraId="5433A16F" w14:textId="77777777" w:rsidTr="00801F0A">
        <w:trPr>
          <w:cantSplit/>
        </w:trPr>
        <w:tc>
          <w:tcPr>
            <w:tcW w:w="1134" w:type="pct"/>
          </w:tcPr>
          <w:p w14:paraId="4EBB0B6D" w14:textId="77777777" w:rsidR="00954BF2" w:rsidRDefault="00891431" w:rsidP="004B27C9">
            <w:pPr>
              <w:ind w:left="288" w:hanging="288"/>
              <w:rPr>
                <w:sz w:val="24"/>
                <w:szCs w:val="24"/>
              </w:rPr>
            </w:pPr>
            <w:r>
              <w:rPr>
                <w:sz w:val="24"/>
                <w:szCs w:val="24"/>
              </w:rPr>
              <w:t xml:space="preserve">   </w:t>
            </w:r>
            <w:r w:rsidR="00954BF2">
              <w:rPr>
                <w:sz w:val="24"/>
                <w:szCs w:val="24"/>
              </w:rPr>
              <w:t>Cancellation of Credit Card Debt</w:t>
            </w:r>
          </w:p>
        </w:tc>
        <w:tc>
          <w:tcPr>
            <w:tcW w:w="2017" w:type="pct"/>
          </w:tcPr>
          <w:p w14:paraId="78B22E0F" w14:textId="77777777" w:rsidR="00954BF2" w:rsidRDefault="00954BF2" w:rsidP="009F17D1">
            <w:pPr>
              <w:ind w:left="288" w:hanging="288"/>
              <w:rPr>
                <w:sz w:val="24"/>
                <w:szCs w:val="24"/>
              </w:rPr>
            </w:pPr>
            <w:r>
              <w:rPr>
                <w:sz w:val="24"/>
                <w:szCs w:val="24"/>
              </w:rPr>
              <w:t>Cancellation of credit card debt reported as Other Income</w:t>
            </w:r>
          </w:p>
        </w:tc>
        <w:tc>
          <w:tcPr>
            <w:tcW w:w="1849" w:type="pct"/>
          </w:tcPr>
          <w:p w14:paraId="669DF101" w14:textId="77777777" w:rsidR="00954BF2" w:rsidRDefault="00954BF2" w:rsidP="004B27C9">
            <w:pPr>
              <w:ind w:left="288" w:hanging="288"/>
              <w:rPr>
                <w:sz w:val="24"/>
                <w:szCs w:val="24"/>
              </w:rPr>
            </w:pPr>
            <w:r>
              <w:rPr>
                <w:sz w:val="24"/>
                <w:szCs w:val="24"/>
              </w:rPr>
              <w:t>Cancellation of credit card debt not taxable or reportable</w:t>
            </w:r>
          </w:p>
        </w:tc>
      </w:tr>
      <w:tr w:rsidR="0072041B" w:rsidRPr="00E026C9" w14:paraId="3A5DA7C8" w14:textId="77777777" w:rsidTr="00801F0A">
        <w:trPr>
          <w:cantSplit/>
        </w:trPr>
        <w:tc>
          <w:tcPr>
            <w:tcW w:w="1134" w:type="pct"/>
          </w:tcPr>
          <w:p w14:paraId="5BC4F2A5" w14:textId="77777777" w:rsidR="0072041B" w:rsidRDefault="00891431" w:rsidP="004B27C9">
            <w:pPr>
              <w:ind w:left="288" w:hanging="288"/>
              <w:rPr>
                <w:sz w:val="24"/>
                <w:szCs w:val="24"/>
              </w:rPr>
            </w:pPr>
            <w:r>
              <w:rPr>
                <w:sz w:val="24"/>
                <w:szCs w:val="24"/>
              </w:rPr>
              <w:t xml:space="preserve">   </w:t>
            </w:r>
            <w:r w:rsidR="0072041B">
              <w:rPr>
                <w:sz w:val="24"/>
                <w:szCs w:val="24"/>
              </w:rPr>
              <w:t>Property Tax Recoveries</w:t>
            </w:r>
          </w:p>
        </w:tc>
        <w:tc>
          <w:tcPr>
            <w:tcW w:w="2017" w:type="pct"/>
          </w:tcPr>
          <w:p w14:paraId="2D9D7D2F" w14:textId="77777777" w:rsidR="0072041B" w:rsidRDefault="0098130A" w:rsidP="00921B75">
            <w:pPr>
              <w:ind w:left="288" w:hanging="288"/>
              <w:rPr>
                <w:sz w:val="24"/>
                <w:szCs w:val="24"/>
              </w:rPr>
            </w:pPr>
            <w:r>
              <w:rPr>
                <w:sz w:val="24"/>
                <w:szCs w:val="24"/>
              </w:rPr>
              <w:t>Homestead Benefit (HB) credits and Property Tax Re</w:t>
            </w:r>
            <w:r w:rsidR="00921B75">
              <w:rPr>
                <w:sz w:val="24"/>
                <w:szCs w:val="24"/>
              </w:rPr>
              <w:t>imbursement</w:t>
            </w:r>
            <w:r>
              <w:rPr>
                <w:sz w:val="24"/>
                <w:szCs w:val="24"/>
              </w:rPr>
              <w:t xml:space="preserve"> (PTR) checks are taxable as Other Income if the taxpayer itemized in the appropriate prior year and received a tax benefit by claiming property taxes on Sch A.  Use the State Tax Refund Worksheet to determine the correct taxable amount</w:t>
            </w:r>
          </w:p>
        </w:tc>
        <w:tc>
          <w:tcPr>
            <w:tcW w:w="1849" w:type="pct"/>
          </w:tcPr>
          <w:p w14:paraId="0DD8345E" w14:textId="77777777" w:rsidR="0072041B" w:rsidRDefault="0098130A" w:rsidP="001775B7">
            <w:pPr>
              <w:ind w:left="288" w:hanging="288"/>
              <w:rPr>
                <w:sz w:val="24"/>
                <w:szCs w:val="24"/>
              </w:rPr>
            </w:pPr>
            <w:r>
              <w:rPr>
                <w:sz w:val="24"/>
                <w:szCs w:val="24"/>
              </w:rPr>
              <w:t>HB and PTR payments are not taxable or reportable</w:t>
            </w:r>
          </w:p>
        </w:tc>
      </w:tr>
      <w:tr w:rsidR="00365A02" w:rsidRPr="00E026C9" w14:paraId="1D6D1B88" w14:textId="77777777" w:rsidTr="00801F0A">
        <w:trPr>
          <w:cantSplit/>
        </w:trPr>
        <w:tc>
          <w:tcPr>
            <w:tcW w:w="1134" w:type="pct"/>
          </w:tcPr>
          <w:p w14:paraId="35FA6EE3" w14:textId="77777777" w:rsidR="00365A02" w:rsidRDefault="00365A02" w:rsidP="004B27C9">
            <w:pPr>
              <w:ind w:left="288" w:hanging="288"/>
              <w:rPr>
                <w:sz w:val="24"/>
                <w:szCs w:val="24"/>
              </w:rPr>
            </w:pPr>
            <w:r>
              <w:rPr>
                <w:sz w:val="24"/>
                <w:szCs w:val="24"/>
              </w:rPr>
              <w:lastRenderedPageBreak/>
              <w:t xml:space="preserve">   Jury Duty Pay Returned to Employer</w:t>
            </w:r>
          </w:p>
        </w:tc>
        <w:tc>
          <w:tcPr>
            <w:tcW w:w="2017" w:type="pct"/>
          </w:tcPr>
          <w:p w14:paraId="637CBC06" w14:textId="77777777" w:rsidR="00365A02" w:rsidRDefault="00365A02" w:rsidP="0098130A">
            <w:pPr>
              <w:ind w:left="288" w:hanging="288"/>
              <w:rPr>
                <w:sz w:val="24"/>
                <w:szCs w:val="24"/>
              </w:rPr>
            </w:pPr>
            <w:r>
              <w:rPr>
                <w:sz w:val="24"/>
                <w:szCs w:val="24"/>
              </w:rPr>
              <w:t>Total jury duty pay is reported as Other Income</w:t>
            </w:r>
          </w:p>
          <w:p w14:paraId="43462FE9" w14:textId="77777777" w:rsidR="00365A02" w:rsidRDefault="00365A02" w:rsidP="0098130A">
            <w:pPr>
              <w:ind w:left="288" w:hanging="288"/>
              <w:rPr>
                <w:sz w:val="24"/>
                <w:szCs w:val="24"/>
              </w:rPr>
            </w:pPr>
          </w:p>
          <w:p w14:paraId="76A8CF8A" w14:textId="77777777" w:rsidR="00365A02" w:rsidRDefault="00365A02" w:rsidP="00365A02">
            <w:pPr>
              <w:ind w:left="288" w:hanging="288"/>
              <w:rPr>
                <w:sz w:val="24"/>
                <w:szCs w:val="24"/>
              </w:rPr>
            </w:pPr>
            <w:r>
              <w:rPr>
                <w:sz w:val="24"/>
                <w:szCs w:val="24"/>
              </w:rPr>
              <w:t>If employer pays salary during jury duty and requires that employee turn over some or all of jury duty pay to employer, the amount turned over can be claimed as an adjustment to income</w:t>
            </w:r>
          </w:p>
        </w:tc>
        <w:tc>
          <w:tcPr>
            <w:tcW w:w="1849" w:type="pct"/>
          </w:tcPr>
          <w:p w14:paraId="452ECF6D" w14:textId="77777777" w:rsidR="00365A02" w:rsidRDefault="00365A02" w:rsidP="001775B7">
            <w:pPr>
              <w:ind w:left="288" w:hanging="288"/>
              <w:rPr>
                <w:sz w:val="24"/>
                <w:szCs w:val="24"/>
              </w:rPr>
            </w:pPr>
            <w:r>
              <w:rPr>
                <w:sz w:val="24"/>
                <w:szCs w:val="24"/>
              </w:rPr>
              <w:t>Net jury duty pay is reported as Other Income (total jury duty pay minus amount turned over to employer)</w:t>
            </w:r>
          </w:p>
          <w:p w14:paraId="2FD870D3" w14:textId="77777777" w:rsidR="00365A02" w:rsidRDefault="00365A02" w:rsidP="00365A02">
            <w:pPr>
              <w:ind w:left="288" w:hanging="288"/>
              <w:rPr>
                <w:sz w:val="24"/>
                <w:szCs w:val="24"/>
              </w:rPr>
            </w:pPr>
            <w:r>
              <w:rPr>
                <w:sz w:val="24"/>
                <w:szCs w:val="24"/>
              </w:rPr>
              <w:t>Since total jury duty pay flows through from Federal to NJ, subtract amount turned over to employer from Other Income</w:t>
            </w:r>
          </w:p>
        </w:tc>
      </w:tr>
      <w:tr w:rsidR="00891431" w:rsidRPr="00E026C9" w14:paraId="35CB84BB" w14:textId="77777777" w:rsidTr="00801F0A">
        <w:trPr>
          <w:cantSplit/>
        </w:trPr>
        <w:tc>
          <w:tcPr>
            <w:tcW w:w="1134" w:type="pct"/>
            <w:shd w:val="clear" w:color="auto" w:fill="F2F2F2" w:themeFill="background1" w:themeFillShade="F2"/>
          </w:tcPr>
          <w:p w14:paraId="7DC5F1D1" w14:textId="3A618F47" w:rsidR="00891431" w:rsidRPr="00891431" w:rsidRDefault="00891431" w:rsidP="00891431">
            <w:pPr>
              <w:ind w:left="288" w:hanging="288"/>
              <w:rPr>
                <w:b/>
                <w:sz w:val="24"/>
                <w:szCs w:val="24"/>
              </w:rPr>
            </w:pPr>
            <w:r w:rsidRPr="00891431">
              <w:rPr>
                <w:b/>
                <w:sz w:val="24"/>
                <w:szCs w:val="24"/>
              </w:rPr>
              <w:t>Adjustments/Deductions/ Credits</w:t>
            </w:r>
          </w:p>
        </w:tc>
        <w:tc>
          <w:tcPr>
            <w:tcW w:w="2017" w:type="pct"/>
            <w:shd w:val="clear" w:color="auto" w:fill="F2F2F2" w:themeFill="background1" w:themeFillShade="F2"/>
          </w:tcPr>
          <w:p w14:paraId="2DDACEB8" w14:textId="77777777" w:rsidR="00891431" w:rsidRDefault="00891431" w:rsidP="0098130A">
            <w:pPr>
              <w:ind w:left="288" w:hanging="288"/>
              <w:rPr>
                <w:sz w:val="24"/>
                <w:szCs w:val="24"/>
              </w:rPr>
            </w:pPr>
          </w:p>
        </w:tc>
        <w:tc>
          <w:tcPr>
            <w:tcW w:w="1849" w:type="pct"/>
            <w:shd w:val="clear" w:color="auto" w:fill="F2F2F2" w:themeFill="background1" w:themeFillShade="F2"/>
          </w:tcPr>
          <w:p w14:paraId="3E3942FC" w14:textId="77777777" w:rsidR="00891431" w:rsidRDefault="00891431" w:rsidP="004B27C9">
            <w:pPr>
              <w:ind w:left="288" w:hanging="288"/>
              <w:rPr>
                <w:sz w:val="24"/>
                <w:szCs w:val="24"/>
              </w:rPr>
            </w:pPr>
          </w:p>
        </w:tc>
      </w:tr>
      <w:tr w:rsidR="008E3217" w:rsidRPr="00E026C9" w14:paraId="4AD6C774" w14:textId="77777777" w:rsidTr="00801F0A">
        <w:trPr>
          <w:cantSplit/>
        </w:trPr>
        <w:tc>
          <w:tcPr>
            <w:tcW w:w="1134" w:type="pct"/>
          </w:tcPr>
          <w:p w14:paraId="5BAFC2D6" w14:textId="77777777" w:rsidR="008E3217" w:rsidRDefault="008E3217" w:rsidP="00891431">
            <w:pPr>
              <w:ind w:left="288" w:hanging="288"/>
              <w:rPr>
                <w:sz w:val="24"/>
                <w:szCs w:val="24"/>
              </w:rPr>
            </w:pPr>
            <w:r>
              <w:rPr>
                <w:sz w:val="24"/>
                <w:szCs w:val="24"/>
              </w:rPr>
              <w:t xml:space="preserve">   Alimony Paid</w:t>
            </w:r>
          </w:p>
        </w:tc>
        <w:tc>
          <w:tcPr>
            <w:tcW w:w="2017" w:type="pct"/>
          </w:tcPr>
          <w:p w14:paraId="00D281D5" w14:textId="77777777" w:rsidR="008E3217" w:rsidRDefault="008E3217" w:rsidP="008E3217">
            <w:pPr>
              <w:ind w:left="288" w:hanging="288"/>
              <w:rPr>
                <w:sz w:val="24"/>
                <w:szCs w:val="24"/>
              </w:rPr>
            </w:pPr>
            <w:r>
              <w:rPr>
                <w:sz w:val="24"/>
                <w:szCs w:val="24"/>
              </w:rPr>
              <w:t>For divorce agreements executed prior to 2019, alimony paid can be claimed as an adjustment to reduce your AGI</w:t>
            </w:r>
          </w:p>
          <w:p w14:paraId="26CB860C" w14:textId="77777777" w:rsidR="008E3217" w:rsidRDefault="008E3217" w:rsidP="008E3217">
            <w:pPr>
              <w:ind w:left="288" w:hanging="288"/>
              <w:rPr>
                <w:sz w:val="24"/>
                <w:szCs w:val="24"/>
              </w:rPr>
            </w:pPr>
            <w:r>
              <w:rPr>
                <w:sz w:val="24"/>
                <w:szCs w:val="24"/>
              </w:rPr>
              <w:t>For divorce agreements executed</w:t>
            </w:r>
            <w:r w:rsidR="005555CF">
              <w:rPr>
                <w:sz w:val="24"/>
                <w:szCs w:val="24"/>
              </w:rPr>
              <w:t xml:space="preserve"> starting in 2019</w:t>
            </w:r>
            <w:r>
              <w:rPr>
                <w:sz w:val="24"/>
                <w:szCs w:val="24"/>
              </w:rPr>
              <w:t xml:space="preserve"> </w:t>
            </w:r>
            <w:r w:rsidR="001F77BB">
              <w:rPr>
                <w:sz w:val="24"/>
                <w:szCs w:val="24"/>
              </w:rPr>
              <w:t>(</w:t>
            </w:r>
            <w:r>
              <w:rPr>
                <w:sz w:val="24"/>
                <w:szCs w:val="24"/>
              </w:rPr>
              <w:t>or modified star</w:t>
            </w:r>
            <w:r w:rsidR="005555CF">
              <w:rPr>
                <w:sz w:val="24"/>
                <w:szCs w:val="24"/>
              </w:rPr>
              <w:t>t</w:t>
            </w:r>
            <w:r>
              <w:rPr>
                <w:sz w:val="24"/>
                <w:szCs w:val="24"/>
              </w:rPr>
              <w:t>ing in 2019</w:t>
            </w:r>
            <w:r w:rsidR="001F77BB">
              <w:rPr>
                <w:sz w:val="24"/>
                <w:szCs w:val="24"/>
              </w:rPr>
              <w:t xml:space="preserve"> if both parties agree)</w:t>
            </w:r>
            <w:r>
              <w:rPr>
                <w:sz w:val="24"/>
                <w:szCs w:val="24"/>
              </w:rPr>
              <w:t>, alimony paid cannot be claimed as an adjustment</w:t>
            </w:r>
          </w:p>
        </w:tc>
        <w:tc>
          <w:tcPr>
            <w:tcW w:w="1849" w:type="pct"/>
          </w:tcPr>
          <w:p w14:paraId="68E240A4" w14:textId="77777777" w:rsidR="008E3217" w:rsidRDefault="008E3217" w:rsidP="008E3217">
            <w:pPr>
              <w:ind w:left="288" w:hanging="288"/>
              <w:rPr>
                <w:sz w:val="24"/>
                <w:szCs w:val="24"/>
              </w:rPr>
            </w:pPr>
            <w:r>
              <w:rPr>
                <w:sz w:val="24"/>
                <w:szCs w:val="24"/>
              </w:rPr>
              <w:t>For all divorce agreements, alimony paid can be claimed to reduce your income</w:t>
            </w:r>
          </w:p>
        </w:tc>
      </w:tr>
      <w:tr w:rsidR="00891431" w:rsidRPr="00E026C9" w14:paraId="214F52BD" w14:textId="77777777" w:rsidTr="00801F0A">
        <w:trPr>
          <w:cantSplit/>
        </w:trPr>
        <w:tc>
          <w:tcPr>
            <w:tcW w:w="1134" w:type="pct"/>
          </w:tcPr>
          <w:p w14:paraId="2CAE96A4" w14:textId="77777777" w:rsidR="00891431" w:rsidRPr="00891431" w:rsidRDefault="007F4E9C" w:rsidP="00891431">
            <w:pPr>
              <w:ind w:left="288" w:hanging="288"/>
              <w:rPr>
                <w:sz w:val="24"/>
                <w:szCs w:val="24"/>
              </w:rPr>
            </w:pPr>
            <w:r>
              <w:rPr>
                <w:sz w:val="24"/>
                <w:szCs w:val="24"/>
              </w:rPr>
              <w:t xml:space="preserve">   Medical Expenses</w:t>
            </w:r>
          </w:p>
        </w:tc>
        <w:tc>
          <w:tcPr>
            <w:tcW w:w="2017" w:type="pct"/>
          </w:tcPr>
          <w:p w14:paraId="40D5E1D4" w14:textId="6EC3C3A9" w:rsidR="00891431" w:rsidRDefault="007F4E9C" w:rsidP="0098130A">
            <w:pPr>
              <w:ind w:left="288" w:hanging="288"/>
              <w:rPr>
                <w:sz w:val="24"/>
                <w:szCs w:val="24"/>
              </w:rPr>
            </w:pPr>
            <w:r>
              <w:rPr>
                <w:sz w:val="24"/>
                <w:szCs w:val="24"/>
              </w:rPr>
              <w:t xml:space="preserve">If itemizing, can claim medical expenses that exceed </w:t>
            </w:r>
            <w:r w:rsidR="008900C5">
              <w:rPr>
                <w:sz w:val="24"/>
                <w:szCs w:val="24"/>
              </w:rPr>
              <w:t>7.5</w:t>
            </w:r>
            <w:r>
              <w:rPr>
                <w:sz w:val="24"/>
                <w:szCs w:val="24"/>
              </w:rPr>
              <w:t>% of AGI on Sch A</w:t>
            </w:r>
          </w:p>
        </w:tc>
        <w:tc>
          <w:tcPr>
            <w:tcW w:w="1849" w:type="pct"/>
          </w:tcPr>
          <w:p w14:paraId="68454A18" w14:textId="77777777" w:rsidR="00891431" w:rsidRDefault="007F4E9C" w:rsidP="004B27C9">
            <w:pPr>
              <w:ind w:left="288" w:hanging="288"/>
              <w:rPr>
                <w:sz w:val="24"/>
                <w:szCs w:val="24"/>
              </w:rPr>
            </w:pPr>
            <w:r>
              <w:rPr>
                <w:sz w:val="24"/>
                <w:szCs w:val="24"/>
              </w:rPr>
              <w:t>Can claim medical expenses that exceed 2% of NJ Gross Income</w:t>
            </w:r>
            <w:r w:rsidR="005555CF">
              <w:rPr>
                <w:sz w:val="24"/>
                <w:szCs w:val="24"/>
              </w:rPr>
              <w:t xml:space="preserve"> on NJ 1040 Line 31</w:t>
            </w:r>
          </w:p>
          <w:p w14:paraId="453870E1" w14:textId="77777777" w:rsidR="00230554" w:rsidRDefault="00230554" w:rsidP="004B27C9">
            <w:pPr>
              <w:ind w:left="288" w:hanging="288"/>
              <w:rPr>
                <w:sz w:val="24"/>
                <w:szCs w:val="24"/>
              </w:rPr>
            </w:pPr>
            <w:r>
              <w:rPr>
                <w:sz w:val="24"/>
                <w:szCs w:val="24"/>
              </w:rPr>
              <w:t>NOTE:  Self-employed health insurance premiums are not subject to the 2% threshold</w:t>
            </w:r>
          </w:p>
        </w:tc>
      </w:tr>
      <w:tr w:rsidR="007F4E9C" w:rsidRPr="00E026C9" w14:paraId="3E46A89F" w14:textId="77777777" w:rsidTr="00801F0A">
        <w:trPr>
          <w:cantSplit/>
        </w:trPr>
        <w:tc>
          <w:tcPr>
            <w:tcW w:w="1134" w:type="pct"/>
          </w:tcPr>
          <w:p w14:paraId="7B25DED2" w14:textId="77777777" w:rsidR="007F4E9C" w:rsidRDefault="007F4E9C" w:rsidP="00891431">
            <w:pPr>
              <w:ind w:left="288" w:hanging="288"/>
              <w:rPr>
                <w:sz w:val="24"/>
                <w:szCs w:val="24"/>
              </w:rPr>
            </w:pPr>
          </w:p>
        </w:tc>
        <w:tc>
          <w:tcPr>
            <w:tcW w:w="2017" w:type="pct"/>
          </w:tcPr>
          <w:p w14:paraId="76E20709" w14:textId="77777777" w:rsidR="00446CB6" w:rsidRDefault="007F4E9C" w:rsidP="007F4E9C">
            <w:pPr>
              <w:ind w:left="288" w:hanging="288"/>
              <w:rPr>
                <w:sz w:val="24"/>
                <w:szCs w:val="24"/>
              </w:rPr>
            </w:pPr>
            <w:r>
              <w:rPr>
                <w:sz w:val="24"/>
                <w:szCs w:val="24"/>
              </w:rPr>
              <w:t xml:space="preserve">Cafeteria Plan </w:t>
            </w:r>
            <w:r w:rsidR="005555CF">
              <w:rPr>
                <w:sz w:val="24"/>
                <w:szCs w:val="24"/>
              </w:rPr>
              <w:t xml:space="preserve">(Sec 125) </w:t>
            </w:r>
            <w:r>
              <w:rPr>
                <w:sz w:val="24"/>
                <w:szCs w:val="24"/>
              </w:rPr>
              <w:t xml:space="preserve">medical premiums withheld from paycheck are not </w:t>
            </w:r>
            <w:r w:rsidR="00446CB6">
              <w:rPr>
                <w:sz w:val="24"/>
                <w:szCs w:val="24"/>
              </w:rPr>
              <w:t xml:space="preserve">included in </w:t>
            </w:r>
            <w:r w:rsidR="005555CF">
              <w:rPr>
                <w:sz w:val="24"/>
                <w:szCs w:val="24"/>
              </w:rPr>
              <w:t xml:space="preserve">Federal </w:t>
            </w:r>
            <w:r w:rsidR="00446CB6">
              <w:rPr>
                <w:sz w:val="24"/>
                <w:szCs w:val="24"/>
              </w:rPr>
              <w:t>W-2 wages (pre-tax)</w:t>
            </w:r>
          </w:p>
          <w:p w14:paraId="5834E213" w14:textId="77777777" w:rsidR="007F4E9C" w:rsidRDefault="007F4E9C" w:rsidP="00446CB6">
            <w:pPr>
              <w:rPr>
                <w:sz w:val="24"/>
                <w:szCs w:val="24"/>
              </w:rPr>
            </w:pPr>
            <w:r>
              <w:rPr>
                <w:sz w:val="24"/>
                <w:szCs w:val="24"/>
              </w:rPr>
              <w:t>Cannot also be claimed as itemized deduction on Sch A</w:t>
            </w:r>
          </w:p>
        </w:tc>
        <w:tc>
          <w:tcPr>
            <w:tcW w:w="1849" w:type="pct"/>
          </w:tcPr>
          <w:p w14:paraId="7FD1CBD7" w14:textId="77777777" w:rsidR="00446CB6" w:rsidRDefault="007F4E9C" w:rsidP="004B27C9">
            <w:pPr>
              <w:ind w:left="288" w:hanging="288"/>
              <w:rPr>
                <w:sz w:val="24"/>
                <w:szCs w:val="24"/>
              </w:rPr>
            </w:pPr>
            <w:r>
              <w:rPr>
                <w:sz w:val="24"/>
                <w:szCs w:val="24"/>
              </w:rPr>
              <w:t xml:space="preserve">Cafeteria Plan </w:t>
            </w:r>
            <w:r w:rsidR="005555CF">
              <w:rPr>
                <w:sz w:val="24"/>
                <w:szCs w:val="24"/>
              </w:rPr>
              <w:t xml:space="preserve">(Sec 125) </w:t>
            </w:r>
            <w:r>
              <w:rPr>
                <w:sz w:val="24"/>
                <w:szCs w:val="24"/>
              </w:rPr>
              <w:t>medical premiums withheld from paycheck are included in W-2 NJ wages (after-tax)</w:t>
            </w:r>
          </w:p>
          <w:p w14:paraId="2E85E840" w14:textId="77777777" w:rsidR="005555CF" w:rsidRDefault="005555CF" w:rsidP="00446CB6">
            <w:pPr>
              <w:ind w:left="288" w:hanging="288"/>
              <w:rPr>
                <w:sz w:val="24"/>
                <w:szCs w:val="24"/>
              </w:rPr>
            </w:pPr>
          </w:p>
          <w:p w14:paraId="622B9D83" w14:textId="77777777" w:rsidR="007F4E9C" w:rsidRDefault="00446CB6" w:rsidP="00446CB6">
            <w:pPr>
              <w:ind w:left="288" w:hanging="288"/>
              <w:rPr>
                <w:sz w:val="24"/>
                <w:szCs w:val="24"/>
              </w:rPr>
            </w:pPr>
            <w:r>
              <w:rPr>
                <w:sz w:val="24"/>
                <w:szCs w:val="24"/>
              </w:rPr>
              <w:t>C</w:t>
            </w:r>
            <w:r w:rsidR="007F4E9C">
              <w:rPr>
                <w:sz w:val="24"/>
                <w:szCs w:val="24"/>
              </w:rPr>
              <w:t>an be claimed as medical expenses on NJ 1040 Line 31</w:t>
            </w:r>
          </w:p>
        </w:tc>
      </w:tr>
      <w:tr w:rsidR="007F4E9C" w:rsidRPr="00E026C9" w14:paraId="6D6505BA" w14:textId="77777777" w:rsidTr="00801F0A">
        <w:trPr>
          <w:cantSplit/>
        </w:trPr>
        <w:tc>
          <w:tcPr>
            <w:tcW w:w="1134" w:type="pct"/>
          </w:tcPr>
          <w:p w14:paraId="37BFA32B" w14:textId="77777777" w:rsidR="007F4E9C" w:rsidRDefault="007F4E9C" w:rsidP="00891431">
            <w:pPr>
              <w:ind w:left="288" w:hanging="288"/>
              <w:rPr>
                <w:sz w:val="24"/>
                <w:szCs w:val="24"/>
              </w:rPr>
            </w:pPr>
          </w:p>
        </w:tc>
        <w:tc>
          <w:tcPr>
            <w:tcW w:w="2017" w:type="pct"/>
          </w:tcPr>
          <w:p w14:paraId="4DE3866E" w14:textId="77777777" w:rsidR="007F4E9C" w:rsidRDefault="00C31F64" w:rsidP="00C31F64">
            <w:pPr>
              <w:ind w:left="288" w:hanging="288"/>
              <w:rPr>
                <w:sz w:val="24"/>
                <w:szCs w:val="24"/>
              </w:rPr>
            </w:pPr>
            <w:r>
              <w:rPr>
                <w:sz w:val="24"/>
                <w:szCs w:val="24"/>
              </w:rPr>
              <w:t xml:space="preserve">Flexible Spending Account (FSA) and Health Savings Account (HSA) contributions are pre-tax.  Therefore, distributions </w:t>
            </w:r>
            <w:r w:rsidR="005555CF">
              <w:rPr>
                <w:sz w:val="24"/>
                <w:szCs w:val="24"/>
              </w:rPr>
              <w:t xml:space="preserve">used for medical expenses </w:t>
            </w:r>
            <w:r>
              <w:rPr>
                <w:sz w:val="24"/>
                <w:szCs w:val="24"/>
              </w:rPr>
              <w:t>cannot be claimed as itemized deductions on Sch A</w:t>
            </w:r>
          </w:p>
        </w:tc>
        <w:tc>
          <w:tcPr>
            <w:tcW w:w="1849" w:type="pct"/>
          </w:tcPr>
          <w:p w14:paraId="2CA913B0" w14:textId="77777777" w:rsidR="007F4E9C" w:rsidRDefault="00C31F64" w:rsidP="00C31F64">
            <w:pPr>
              <w:ind w:left="288" w:hanging="288"/>
              <w:rPr>
                <w:sz w:val="24"/>
                <w:szCs w:val="24"/>
              </w:rPr>
            </w:pPr>
            <w:r>
              <w:rPr>
                <w:sz w:val="24"/>
                <w:szCs w:val="24"/>
              </w:rPr>
              <w:t xml:space="preserve">FSA and HSA contributions are after-tax for NJ.  Therefore, distributions </w:t>
            </w:r>
            <w:r w:rsidR="005555CF">
              <w:rPr>
                <w:sz w:val="24"/>
                <w:szCs w:val="24"/>
              </w:rPr>
              <w:t xml:space="preserve">used for medical expenses </w:t>
            </w:r>
            <w:r>
              <w:rPr>
                <w:sz w:val="24"/>
                <w:szCs w:val="24"/>
              </w:rPr>
              <w:t xml:space="preserve">can be claimed as medical expenses on NJ 1040 Line 31 </w:t>
            </w:r>
          </w:p>
        </w:tc>
      </w:tr>
      <w:tr w:rsidR="009A72CE" w:rsidRPr="00E026C9" w14:paraId="4157040A" w14:textId="77777777" w:rsidTr="00801F0A">
        <w:trPr>
          <w:cantSplit/>
        </w:trPr>
        <w:tc>
          <w:tcPr>
            <w:tcW w:w="1134" w:type="pct"/>
          </w:tcPr>
          <w:p w14:paraId="579992A6" w14:textId="77777777" w:rsidR="009A72CE" w:rsidRDefault="009A72CE" w:rsidP="00891431">
            <w:pPr>
              <w:ind w:left="288" w:hanging="288"/>
              <w:rPr>
                <w:sz w:val="24"/>
                <w:szCs w:val="24"/>
              </w:rPr>
            </w:pPr>
          </w:p>
        </w:tc>
        <w:tc>
          <w:tcPr>
            <w:tcW w:w="2017" w:type="pct"/>
          </w:tcPr>
          <w:p w14:paraId="399BE1AB" w14:textId="77777777" w:rsidR="009A72CE" w:rsidRDefault="00344628" w:rsidP="00446CB6">
            <w:pPr>
              <w:ind w:left="288" w:hanging="288"/>
              <w:rPr>
                <w:sz w:val="24"/>
                <w:szCs w:val="24"/>
              </w:rPr>
            </w:pPr>
            <w:r>
              <w:rPr>
                <w:sz w:val="24"/>
                <w:szCs w:val="24"/>
              </w:rPr>
              <w:t>C</w:t>
            </w:r>
            <w:r w:rsidR="009A72CE">
              <w:rPr>
                <w:sz w:val="24"/>
                <w:szCs w:val="24"/>
              </w:rPr>
              <w:t xml:space="preserve">an claim medical expenses </w:t>
            </w:r>
            <w:r w:rsidR="00446CB6">
              <w:rPr>
                <w:sz w:val="24"/>
                <w:szCs w:val="24"/>
              </w:rPr>
              <w:t xml:space="preserve">for a nondependent if </w:t>
            </w:r>
            <w:r w:rsidR="008458C0">
              <w:rPr>
                <w:sz w:val="24"/>
                <w:szCs w:val="24"/>
              </w:rPr>
              <w:t xml:space="preserve">that </w:t>
            </w:r>
            <w:r w:rsidR="009A72CE">
              <w:rPr>
                <w:sz w:val="24"/>
                <w:szCs w:val="24"/>
              </w:rPr>
              <w:t xml:space="preserve"> person would have been your dependent except that</w:t>
            </w:r>
            <w:r w:rsidR="008458C0">
              <w:rPr>
                <w:sz w:val="24"/>
                <w:szCs w:val="24"/>
              </w:rPr>
              <w:t xml:space="preserve"> (1)</w:t>
            </w:r>
            <w:r w:rsidR="009A72CE">
              <w:rPr>
                <w:sz w:val="24"/>
                <w:szCs w:val="24"/>
              </w:rPr>
              <w:t xml:space="preserve"> he/ she received gross income of $4,200 or more</w:t>
            </w:r>
            <w:r w:rsidR="008458C0">
              <w:rPr>
                <w:sz w:val="24"/>
                <w:szCs w:val="24"/>
              </w:rPr>
              <w:t>, (2) he/she filed a joint return, or (3) you (or your spouse if filing MFJ) could be claimed on someone else’s return</w:t>
            </w:r>
          </w:p>
          <w:p w14:paraId="2C2D1E29" w14:textId="77777777" w:rsidR="00B7730B" w:rsidRDefault="00B7730B" w:rsidP="00B7730B">
            <w:pPr>
              <w:ind w:left="288" w:hanging="288"/>
              <w:rPr>
                <w:sz w:val="24"/>
                <w:szCs w:val="24"/>
              </w:rPr>
            </w:pPr>
            <w:r>
              <w:rPr>
                <w:sz w:val="24"/>
                <w:szCs w:val="24"/>
              </w:rPr>
              <w:t>(This could include a child under age 27 who is still covered under parents’ health insurance but cannot be claimed as a dependent)</w:t>
            </w:r>
          </w:p>
        </w:tc>
        <w:tc>
          <w:tcPr>
            <w:tcW w:w="1849" w:type="pct"/>
          </w:tcPr>
          <w:p w14:paraId="59EAD7D8" w14:textId="77777777" w:rsidR="009A72CE" w:rsidRDefault="00344628" w:rsidP="00344628">
            <w:pPr>
              <w:ind w:left="288" w:hanging="288"/>
              <w:rPr>
                <w:sz w:val="24"/>
                <w:szCs w:val="24"/>
              </w:rPr>
            </w:pPr>
            <w:r>
              <w:rPr>
                <w:sz w:val="24"/>
                <w:szCs w:val="24"/>
              </w:rPr>
              <w:t>C</w:t>
            </w:r>
            <w:r w:rsidR="008458C0">
              <w:rPr>
                <w:sz w:val="24"/>
                <w:szCs w:val="24"/>
              </w:rPr>
              <w:t>annot claim any medical expenses that you paid for a nondependent</w:t>
            </w:r>
          </w:p>
          <w:p w14:paraId="21676837" w14:textId="77777777" w:rsidR="00B7730B" w:rsidRDefault="00B7730B" w:rsidP="00344628">
            <w:pPr>
              <w:ind w:left="288" w:hanging="288"/>
              <w:rPr>
                <w:sz w:val="24"/>
                <w:szCs w:val="24"/>
              </w:rPr>
            </w:pPr>
          </w:p>
          <w:p w14:paraId="1715CB4B" w14:textId="77777777" w:rsidR="00B7730B" w:rsidRDefault="00B7730B" w:rsidP="00344628">
            <w:pPr>
              <w:ind w:left="288" w:hanging="288"/>
              <w:rPr>
                <w:sz w:val="24"/>
                <w:szCs w:val="24"/>
              </w:rPr>
            </w:pPr>
          </w:p>
          <w:p w14:paraId="3A24B066" w14:textId="77777777" w:rsidR="00B7730B" w:rsidRDefault="00B7730B" w:rsidP="00344628">
            <w:pPr>
              <w:ind w:left="288" w:hanging="288"/>
              <w:rPr>
                <w:sz w:val="24"/>
                <w:szCs w:val="24"/>
              </w:rPr>
            </w:pPr>
          </w:p>
          <w:p w14:paraId="2C8FFCB7" w14:textId="77777777" w:rsidR="00B7730B" w:rsidRDefault="00B7730B" w:rsidP="00344628">
            <w:pPr>
              <w:ind w:left="288" w:hanging="288"/>
              <w:rPr>
                <w:sz w:val="24"/>
                <w:szCs w:val="24"/>
              </w:rPr>
            </w:pPr>
          </w:p>
          <w:p w14:paraId="2ADED325" w14:textId="77777777" w:rsidR="00B7730B" w:rsidRDefault="00B7730B" w:rsidP="00B7730B">
            <w:pPr>
              <w:ind w:left="288" w:hanging="288"/>
              <w:rPr>
                <w:sz w:val="24"/>
                <w:szCs w:val="24"/>
              </w:rPr>
            </w:pPr>
            <w:r>
              <w:rPr>
                <w:sz w:val="24"/>
                <w:szCs w:val="24"/>
              </w:rPr>
              <w:t>Insurance premiums for child under age 27 who is still covered under parents’ health insurance cannot be claimed unless child can be claimed as a dependent</w:t>
            </w:r>
          </w:p>
        </w:tc>
      </w:tr>
      <w:tr w:rsidR="00B53871" w:rsidRPr="00E026C9" w14:paraId="1239C2E5" w14:textId="77777777" w:rsidTr="00801F0A">
        <w:trPr>
          <w:cantSplit/>
        </w:trPr>
        <w:tc>
          <w:tcPr>
            <w:tcW w:w="1134" w:type="pct"/>
          </w:tcPr>
          <w:p w14:paraId="4242C60E" w14:textId="77777777" w:rsidR="00B53871" w:rsidRDefault="00B53871" w:rsidP="00891431">
            <w:pPr>
              <w:ind w:left="288" w:hanging="288"/>
              <w:rPr>
                <w:sz w:val="24"/>
                <w:szCs w:val="24"/>
              </w:rPr>
            </w:pPr>
            <w:r>
              <w:rPr>
                <w:sz w:val="24"/>
                <w:szCs w:val="24"/>
              </w:rPr>
              <w:t xml:space="preserve">   Property Taxes</w:t>
            </w:r>
          </w:p>
        </w:tc>
        <w:tc>
          <w:tcPr>
            <w:tcW w:w="2017" w:type="pct"/>
          </w:tcPr>
          <w:p w14:paraId="16B4D96F" w14:textId="2BB69595" w:rsidR="00B53871" w:rsidRDefault="00344628" w:rsidP="005555CF">
            <w:pPr>
              <w:ind w:left="288" w:hanging="288"/>
              <w:rPr>
                <w:sz w:val="24"/>
                <w:szCs w:val="24"/>
              </w:rPr>
            </w:pPr>
            <w:r>
              <w:rPr>
                <w:sz w:val="24"/>
                <w:szCs w:val="24"/>
              </w:rPr>
              <w:t>C</w:t>
            </w:r>
            <w:r w:rsidR="00B53871">
              <w:rPr>
                <w:sz w:val="24"/>
                <w:szCs w:val="24"/>
              </w:rPr>
              <w:t>an claim a property tax deduction on Sch A for taxes paid on multiple properties</w:t>
            </w:r>
          </w:p>
        </w:tc>
        <w:tc>
          <w:tcPr>
            <w:tcW w:w="1849" w:type="pct"/>
          </w:tcPr>
          <w:p w14:paraId="330642B4" w14:textId="77777777" w:rsidR="00B53871" w:rsidRDefault="00344628" w:rsidP="005555CF">
            <w:pPr>
              <w:ind w:left="288" w:hanging="288"/>
              <w:rPr>
                <w:sz w:val="24"/>
                <w:szCs w:val="24"/>
              </w:rPr>
            </w:pPr>
            <w:r>
              <w:rPr>
                <w:sz w:val="24"/>
                <w:szCs w:val="24"/>
              </w:rPr>
              <w:t>C</w:t>
            </w:r>
            <w:r w:rsidR="00B53871">
              <w:rPr>
                <w:sz w:val="24"/>
                <w:szCs w:val="24"/>
              </w:rPr>
              <w:t>an claim either a property tax credit or deduction (whichever is better) only for taxes paid on your principal residence</w:t>
            </w:r>
          </w:p>
        </w:tc>
      </w:tr>
      <w:tr w:rsidR="00344628" w:rsidRPr="00E026C9" w14:paraId="7D437FF1" w14:textId="77777777" w:rsidTr="00801F0A">
        <w:trPr>
          <w:cantSplit/>
        </w:trPr>
        <w:tc>
          <w:tcPr>
            <w:tcW w:w="1134" w:type="pct"/>
          </w:tcPr>
          <w:p w14:paraId="4CF673F4" w14:textId="77777777" w:rsidR="00344628" w:rsidRDefault="00344628" w:rsidP="00891431">
            <w:pPr>
              <w:ind w:left="288" w:hanging="288"/>
              <w:rPr>
                <w:sz w:val="24"/>
                <w:szCs w:val="24"/>
              </w:rPr>
            </w:pPr>
          </w:p>
        </w:tc>
        <w:tc>
          <w:tcPr>
            <w:tcW w:w="2017" w:type="pct"/>
          </w:tcPr>
          <w:p w14:paraId="25CB2A4A" w14:textId="0652A5FD" w:rsidR="00344628" w:rsidRDefault="00344628" w:rsidP="005555CF">
            <w:pPr>
              <w:ind w:left="288" w:hanging="288"/>
              <w:rPr>
                <w:sz w:val="24"/>
                <w:szCs w:val="24"/>
              </w:rPr>
            </w:pPr>
            <w:r>
              <w:rPr>
                <w:sz w:val="24"/>
                <w:szCs w:val="24"/>
              </w:rPr>
              <w:t>Cannot claim a property tax deduction on Sch A for rent paid</w:t>
            </w:r>
          </w:p>
        </w:tc>
        <w:tc>
          <w:tcPr>
            <w:tcW w:w="1849" w:type="pct"/>
          </w:tcPr>
          <w:p w14:paraId="7E2219C4" w14:textId="77777777" w:rsidR="00344628" w:rsidRDefault="00344628" w:rsidP="005555CF">
            <w:pPr>
              <w:ind w:left="288" w:hanging="288"/>
              <w:rPr>
                <w:sz w:val="24"/>
                <w:szCs w:val="24"/>
              </w:rPr>
            </w:pPr>
            <w:r>
              <w:rPr>
                <w:sz w:val="24"/>
                <w:szCs w:val="24"/>
              </w:rPr>
              <w:t xml:space="preserve">Can claim 18% of the rent paid </w:t>
            </w:r>
            <w:r w:rsidR="005555CF">
              <w:rPr>
                <w:sz w:val="24"/>
                <w:szCs w:val="24"/>
              </w:rPr>
              <w:t>for</w:t>
            </w:r>
            <w:r>
              <w:rPr>
                <w:sz w:val="24"/>
                <w:szCs w:val="24"/>
              </w:rPr>
              <w:t xml:space="preserve"> either a property tax credit or deduction (whichever is better)</w:t>
            </w:r>
          </w:p>
        </w:tc>
      </w:tr>
      <w:tr w:rsidR="00344628" w:rsidRPr="00E026C9" w14:paraId="7C6C8072" w14:textId="77777777" w:rsidTr="00801F0A">
        <w:trPr>
          <w:cantSplit/>
        </w:trPr>
        <w:tc>
          <w:tcPr>
            <w:tcW w:w="1134" w:type="pct"/>
          </w:tcPr>
          <w:p w14:paraId="2190379D" w14:textId="77777777" w:rsidR="00344628" w:rsidRDefault="00344628" w:rsidP="00891431">
            <w:pPr>
              <w:ind w:left="288" w:hanging="288"/>
              <w:rPr>
                <w:sz w:val="24"/>
                <w:szCs w:val="24"/>
              </w:rPr>
            </w:pPr>
          </w:p>
        </w:tc>
        <w:tc>
          <w:tcPr>
            <w:tcW w:w="2017" w:type="pct"/>
          </w:tcPr>
          <w:p w14:paraId="34B24DA4" w14:textId="77777777" w:rsidR="00344628" w:rsidRDefault="00344628" w:rsidP="005555CF">
            <w:pPr>
              <w:ind w:left="288" w:hanging="288"/>
              <w:rPr>
                <w:sz w:val="24"/>
                <w:szCs w:val="24"/>
              </w:rPr>
            </w:pPr>
            <w:r>
              <w:rPr>
                <w:sz w:val="24"/>
                <w:szCs w:val="24"/>
              </w:rPr>
              <w:t xml:space="preserve">Claim the </w:t>
            </w:r>
            <w:r w:rsidRPr="005555CF">
              <w:rPr>
                <w:sz w:val="24"/>
                <w:szCs w:val="24"/>
                <w:u w:val="single"/>
              </w:rPr>
              <w:t>net</w:t>
            </w:r>
            <w:r>
              <w:rPr>
                <w:sz w:val="24"/>
                <w:szCs w:val="24"/>
              </w:rPr>
              <w:t xml:space="preserve"> amount of property taxes paid in current year </w:t>
            </w:r>
            <w:r w:rsidRPr="00344628">
              <w:rPr>
                <w:sz w:val="24"/>
                <w:szCs w:val="24"/>
              </w:rPr>
              <w:t>(</w:t>
            </w:r>
            <w:r w:rsidRPr="00344628">
              <w:rPr>
                <w:color w:val="000000"/>
                <w:sz w:val="24"/>
                <w:szCs w:val="24"/>
              </w:rPr>
              <w:t xml:space="preserve">amount billed </w:t>
            </w:r>
            <w:r w:rsidRPr="005555CF">
              <w:rPr>
                <w:color w:val="000000"/>
                <w:sz w:val="24"/>
                <w:szCs w:val="24"/>
                <w:u w:val="single"/>
              </w:rPr>
              <w:t>after</w:t>
            </w:r>
            <w:r w:rsidRPr="00344628">
              <w:rPr>
                <w:color w:val="000000"/>
                <w:sz w:val="24"/>
                <w:szCs w:val="24"/>
              </w:rPr>
              <w:t xml:space="preserve"> Veterans or Senior Citizens deduction(s) are applied, but prior to any Homestead Benefit credits received for a prior year</w:t>
            </w:r>
            <w:r>
              <w:rPr>
                <w:color w:val="000000"/>
                <w:sz w:val="27"/>
                <w:szCs w:val="27"/>
              </w:rPr>
              <w:t>)</w:t>
            </w:r>
          </w:p>
        </w:tc>
        <w:tc>
          <w:tcPr>
            <w:tcW w:w="1849" w:type="pct"/>
          </w:tcPr>
          <w:p w14:paraId="37594A9F" w14:textId="77777777" w:rsidR="00344628" w:rsidRPr="00327F22" w:rsidRDefault="00344628" w:rsidP="00344628">
            <w:pPr>
              <w:ind w:left="288" w:hanging="288"/>
              <w:rPr>
                <w:color w:val="000000"/>
                <w:sz w:val="24"/>
                <w:szCs w:val="24"/>
              </w:rPr>
            </w:pPr>
            <w:r>
              <w:rPr>
                <w:sz w:val="24"/>
                <w:szCs w:val="24"/>
              </w:rPr>
              <w:t xml:space="preserve">Claim the </w:t>
            </w:r>
            <w:r w:rsidRPr="005555CF">
              <w:rPr>
                <w:sz w:val="24"/>
                <w:szCs w:val="24"/>
                <w:u w:val="single"/>
              </w:rPr>
              <w:t xml:space="preserve">gross </w:t>
            </w:r>
            <w:r>
              <w:rPr>
                <w:sz w:val="24"/>
                <w:szCs w:val="24"/>
              </w:rPr>
              <w:t>amount of property taxes paid (</w:t>
            </w:r>
            <w:r w:rsidRPr="00344628">
              <w:rPr>
                <w:color w:val="000000"/>
                <w:sz w:val="24"/>
                <w:szCs w:val="24"/>
              </w:rPr>
              <w:t xml:space="preserve">amount billed </w:t>
            </w:r>
            <w:r w:rsidRPr="005555CF">
              <w:rPr>
                <w:color w:val="000000"/>
                <w:sz w:val="24"/>
                <w:szCs w:val="24"/>
                <w:u w:val="single"/>
              </w:rPr>
              <w:t>before</w:t>
            </w:r>
            <w:r w:rsidRPr="00344628">
              <w:rPr>
                <w:color w:val="000000"/>
                <w:sz w:val="24"/>
                <w:szCs w:val="24"/>
              </w:rPr>
              <w:t xml:space="preserve"> Veterans or Senior Citizens (SC) deduction(s) are applied, but prior to any Homestead Benefit credits received for a prior yea</w:t>
            </w:r>
            <w:r w:rsidRPr="00327F22">
              <w:rPr>
                <w:color w:val="000000"/>
                <w:sz w:val="24"/>
                <w:szCs w:val="24"/>
              </w:rPr>
              <w:t>r)</w:t>
            </w:r>
          </w:p>
          <w:p w14:paraId="77907885" w14:textId="77777777" w:rsidR="00344628" w:rsidRPr="00327F22" w:rsidRDefault="00344628" w:rsidP="00344628">
            <w:pPr>
              <w:ind w:left="288" w:hanging="288"/>
              <w:rPr>
                <w:sz w:val="24"/>
                <w:szCs w:val="24"/>
              </w:rPr>
            </w:pPr>
            <w:r w:rsidRPr="00327F22">
              <w:rPr>
                <w:color w:val="000000"/>
                <w:sz w:val="24"/>
                <w:szCs w:val="24"/>
              </w:rPr>
              <w:t>If PTR recipient, claim gross amount of base year; if not a PTR recipient, claim gross amount of current year</w:t>
            </w:r>
          </w:p>
        </w:tc>
      </w:tr>
      <w:tr w:rsidR="00327F22" w:rsidRPr="00E026C9" w14:paraId="3D5EF803" w14:textId="77777777" w:rsidTr="00327F22">
        <w:trPr>
          <w:cantSplit/>
        </w:trPr>
        <w:tc>
          <w:tcPr>
            <w:tcW w:w="1134" w:type="pct"/>
          </w:tcPr>
          <w:p w14:paraId="4B2710DC" w14:textId="77777777" w:rsidR="00327F22" w:rsidRDefault="00327F22" w:rsidP="003904BB">
            <w:pPr>
              <w:ind w:left="288" w:hanging="288"/>
              <w:rPr>
                <w:sz w:val="24"/>
                <w:szCs w:val="24"/>
              </w:rPr>
            </w:pPr>
          </w:p>
        </w:tc>
        <w:tc>
          <w:tcPr>
            <w:tcW w:w="3866" w:type="pct"/>
            <w:gridSpan w:val="2"/>
          </w:tcPr>
          <w:p w14:paraId="10844530" w14:textId="1D29DF30" w:rsidR="00327F22" w:rsidRDefault="00327F22" w:rsidP="00344628">
            <w:pPr>
              <w:ind w:left="288" w:hanging="288"/>
              <w:rPr>
                <w:sz w:val="24"/>
                <w:szCs w:val="24"/>
              </w:rPr>
            </w:pPr>
            <w:r>
              <w:rPr>
                <w:sz w:val="24"/>
                <w:szCs w:val="24"/>
              </w:rPr>
              <w:t xml:space="preserve">See NJ Special Handling for more detail on sources and for details on </w:t>
            </w:r>
            <w:r w:rsidRPr="00327F22">
              <w:rPr>
                <w:sz w:val="24"/>
                <w:szCs w:val="24"/>
                <w:u w:val="single"/>
              </w:rPr>
              <w:t>gross</w:t>
            </w:r>
            <w:r>
              <w:rPr>
                <w:sz w:val="24"/>
                <w:szCs w:val="24"/>
              </w:rPr>
              <w:t xml:space="preserve"> vs </w:t>
            </w:r>
            <w:r w:rsidRPr="00327F22">
              <w:rPr>
                <w:sz w:val="24"/>
                <w:szCs w:val="24"/>
                <w:u w:val="single"/>
              </w:rPr>
              <w:t>net</w:t>
            </w:r>
            <w:r w:rsidRPr="00327F22">
              <w:rPr>
                <w:sz w:val="24"/>
                <w:szCs w:val="24"/>
              </w:rPr>
              <w:t xml:space="preserve"> property taxes</w:t>
            </w:r>
          </w:p>
        </w:tc>
      </w:tr>
      <w:tr w:rsidR="003904BB" w:rsidRPr="00E026C9" w14:paraId="462889B0" w14:textId="77777777" w:rsidTr="00801F0A">
        <w:trPr>
          <w:cantSplit/>
        </w:trPr>
        <w:tc>
          <w:tcPr>
            <w:tcW w:w="1134" w:type="pct"/>
          </w:tcPr>
          <w:p w14:paraId="6988989C" w14:textId="77777777" w:rsidR="003904BB" w:rsidRDefault="003904BB" w:rsidP="003904BB">
            <w:pPr>
              <w:ind w:left="288" w:hanging="288"/>
              <w:rPr>
                <w:sz w:val="24"/>
                <w:szCs w:val="24"/>
              </w:rPr>
            </w:pPr>
            <w:r>
              <w:rPr>
                <w:sz w:val="24"/>
                <w:szCs w:val="24"/>
              </w:rPr>
              <w:t xml:space="preserve">   Earned Income Credit (EIC)</w:t>
            </w:r>
          </w:p>
        </w:tc>
        <w:tc>
          <w:tcPr>
            <w:tcW w:w="2017" w:type="pct"/>
          </w:tcPr>
          <w:p w14:paraId="38539AF9" w14:textId="77777777" w:rsidR="003904BB" w:rsidRDefault="003904BB" w:rsidP="00382112">
            <w:pPr>
              <w:ind w:left="288" w:hanging="288"/>
              <w:rPr>
                <w:sz w:val="24"/>
                <w:szCs w:val="24"/>
              </w:rPr>
            </w:pPr>
            <w:r>
              <w:rPr>
                <w:sz w:val="24"/>
                <w:szCs w:val="24"/>
              </w:rPr>
              <w:t xml:space="preserve">TaxSlayer calculates amount of EIC based on income, filing status &amp; </w:t>
            </w:r>
            <w:r w:rsidR="00382112">
              <w:rPr>
                <w:sz w:val="24"/>
                <w:szCs w:val="24"/>
              </w:rPr>
              <w:t>number</w:t>
            </w:r>
            <w:r>
              <w:rPr>
                <w:sz w:val="24"/>
                <w:szCs w:val="24"/>
              </w:rPr>
              <w:t xml:space="preserve"> of qualifying children</w:t>
            </w:r>
          </w:p>
        </w:tc>
        <w:tc>
          <w:tcPr>
            <w:tcW w:w="1849" w:type="pct"/>
          </w:tcPr>
          <w:p w14:paraId="7A6D176C" w14:textId="77777777" w:rsidR="003904BB" w:rsidRDefault="003904BB" w:rsidP="00344628">
            <w:pPr>
              <w:ind w:left="288" w:hanging="288"/>
              <w:rPr>
                <w:sz w:val="24"/>
                <w:szCs w:val="24"/>
              </w:rPr>
            </w:pPr>
            <w:r>
              <w:rPr>
                <w:sz w:val="24"/>
                <w:szCs w:val="24"/>
              </w:rPr>
              <w:t>NJ Earned Income Tax Credit (EITC) is calculated as 39% of</w:t>
            </w:r>
            <w:r w:rsidR="00A36118">
              <w:rPr>
                <w:sz w:val="24"/>
                <w:szCs w:val="24"/>
              </w:rPr>
              <w:t xml:space="preserve"> Federal EIC</w:t>
            </w:r>
            <w:r>
              <w:rPr>
                <w:sz w:val="24"/>
                <w:szCs w:val="24"/>
              </w:rPr>
              <w:t xml:space="preserve"> </w:t>
            </w:r>
          </w:p>
        </w:tc>
      </w:tr>
      <w:tr w:rsidR="003904BB" w:rsidRPr="00E026C9" w14:paraId="7E244AA5" w14:textId="77777777" w:rsidTr="00801F0A">
        <w:trPr>
          <w:cantSplit/>
        </w:trPr>
        <w:tc>
          <w:tcPr>
            <w:tcW w:w="1134" w:type="pct"/>
          </w:tcPr>
          <w:p w14:paraId="1C36FDBB" w14:textId="77777777" w:rsidR="003904BB" w:rsidRDefault="00A36118" w:rsidP="00A36118">
            <w:pPr>
              <w:ind w:left="288" w:hanging="288"/>
              <w:rPr>
                <w:sz w:val="24"/>
                <w:szCs w:val="24"/>
              </w:rPr>
            </w:pPr>
            <w:r>
              <w:rPr>
                <w:sz w:val="24"/>
                <w:szCs w:val="24"/>
              </w:rPr>
              <w:t xml:space="preserve">   Child &amp; Dependent Care Credit</w:t>
            </w:r>
          </w:p>
        </w:tc>
        <w:tc>
          <w:tcPr>
            <w:tcW w:w="2017" w:type="pct"/>
          </w:tcPr>
          <w:p w14:paraId="04B0ABC8" w14:textId="77777777" w:rsidR="003904BB" w:rsidRDefault="00A36118" w:rsidP="00382112">
            <w:pPr>
              <w:ind w:left="288" w:hanging="288"/>
              <w:rPr>
                <w:sz w:val="24"/>
                <w:szCs w:val="24"/>
              </w:rPr>
            </w:pPr>
            <w:r>
              <w:rPr>
                <w:sz w:val="24"/>
                <w:szCs w:val="24"/>
              </w:rPr>
              <w:t xml:space="preserve">TaxSlayer calculates amount of Child &amp; Dependent Care credit based on income, </w:t>
            </w:r>
            <w:r w:rsidR="00382112">
              <w:rPr>
                <w:sz w:val="24"/>
                <w:szCs w:val="24"/>
              </w:rPr>
              <w:t>number</w:t>
            </w:r>
            <w:r>
              <w:rPr>
                <w:sz w:val="24"/>
                <w:szCs w:val="24"/>
              </w:rPr>
              <w:t xml:space="preserve"> of qualifying dependents, &amp; care expenses</w:t>
            </w:r>
          </w:p>
        </w:tc>
        <w:tc>
          <w:tcPr>
            <w:tcW w:w="1849" w:type="pct"/>
          </w:tcPr>
          <w:p w14:paraId="08BAB7A8" w14:textId="77777777" w:rsidR="003904BB" w:rsidRDefault="00A36118" w:rsidP="00344628">
            <w:pPr>
              <w:ind w:left="288" w:hanging="288"/>
              <w:rPr>
                <w:sz w:val="24"/>
                <w:szCs w:val="24"/>
              </w:rPr>
            </w:pPr>
            <w:r>
              <w:rPr>
                <w:sz w:val="24"/>
                <w:szCs w:val="24"/>
              </w:rPr>
              <w:t>The amount of NJ Child &amp; Dependent Care credit is between 10% - 50% of Federal credit, depending on NJ taxable income</w:t>
            </w:r>
          </w:p>
        </w:tc>
      </w:tr>
      <w:tr w:rsidR="00A36118" w:rsidRPr="00E026C9" w14:paraId="38FD71B3" w14:textId="77777777" w:rsidTr="00801F0A">
        <w:trPr>
          <w:cantSplit/>
        </w:trPr>
        <w:tc>
          <w:tcPr>
            <w:tcW w:w="1134" w:type="pct"/>
          </w:tcPr>
          <w:p w14:paraId="515098FF" w14:textId="77777777" w:rsidR="00A36118" w:rsidRDefault="00A36118" w:rsidP="00891431">
            <w:pPr>
              <w:ind w:left="288" w:hanging="288"/>
              <w:rPr>
                <w:sz w:val="24"/>
                <w:szCs w:val="24"/>
              </w:rPr>
            </w:pPr>
          </w:p>
        </w:tc>
        <w:tc>
          <w:tcPr>
            <w:tcW w:w="2017" w:type="pct"/>
          </w:tcPr>
          <w:p w14:paraId="1C0A4E9F" w14:textId="77777777" w:rsidR="00A36118" w:rsidRDefault="00E824C0" w:rsidP="00E824C0">
            <w:pPr>
              <w:ind w:left="288" w:hanging="288"/>
              <w:rPr>
                <w:sz w:val="24"/>
                <w:szCs w:val="24"/>
              </w:rPr>
            </w:pPr>
            <w:r>
              <w:rPr>
                <w:sz w:val="24"/>
                <w:szCs w:val="24"/>
              </w:rPr>
              <w:t>No limit on AGI for Child &amp; Dependent Care credit.  Limit on amount of expenses used to calculate credit</w:t>
            </w:r>
          </w:p>
        </w:tc>
        <w:tc>
          <w:tcPr>
            <w:tcW w:w="1849" w:type="pct"/>
          </w:tcPr>
          <w:p w14:paraId="5276F763" w14:textId="77777777" w:rsidR="00A36118" w:rsidRDefault="00A36118" w:rsidP="00A36118">
            <w:pPr>
              <w:ind w:left="288" w:hanging="288"/>
              <w:rPr>
                <w:sz w:val="24"/>
                <w:szCs w:val="24"/>
              </w:rPr>
            </w:pPr>
            <w:r>
              <w:rPr>
                <w:sz w:val="24"/>
                <w:szCs w:val="24"/>
              </w:rPr>
              <w:t>NJ taxable income must be $60,000 or less to be eligible for NJ Child &amp; Dependent Care credit</w:t>
            </w:r>
          </w:p>
        </w:tc>
      </w:tr>
      <w:tr w:rsidR="0019593C" w:rsidRPr="00E026C9" w14:paraId="072134C8" w14:textId="77777777" w:rsidTr="00801F0A">
        <w:trPr>
          <w:cantSplit/>
        </w:trPr>
        <w:tc>
          <w:tcPr>
            <w:tcW w:w="1134" w:type="pct"/>
          </w:tcPr>
          <w:p w14:paraId="6DFFA69B" w14:textId="77777777" w:rsidR="0019593C" w:rsidRDefault="0086440F" w:rsidP="00891431">
            <w:pPr>
              <w:ind w:left="288" w:hanging="288"/>
              <w:rPr>
                <w:sz w:val="24"/>
                <w:szCs w:val="24"/>
              </w:rPr>
            </w:pPr>
            <w:r>
              <w:rPr>
                <w:sz w:val="24"/>
                <w:szCs w:val="24"/>
              </w:rPr>
              <w:lastRenderedPageBreak/>
              <w:t xml:space="preserve">   Income Taxes Paid to State Other than NJ</w:t>
            </w:r>
          </w:p>
        </w:tc>
        <w:tc>
          <w:tcPr>
            <w:tcW w:w="2017" w:type="pct"/>
          </w:tcPr>
          <w:p w14:paraId="03A78C90" w14:textId="77777777" w:rsidR="0086440F" w:rsidRDefault="0086440F" w:rsidP="0086440F">
            <w:pPr>
              <w:ind w:left="288" w:hanging="288"/>
              <w:rPr>
                <w:rFonts w:ascii="Calibri" w:hAnsi="Calibri" w:cs="Calibri"/>
                <w:color w:val="222222"/>
                <w:sz w:val="24"/>
                <w:szCs w:val="24"/>
                <w:shd w:val="clear" w:color="auto" w:fill="FFFFFF"/>
              </w:rPr>
            </w:pPr>
            <w:r>
              <w:rPr>
                <w:rFonts w:ascii="Calibri" w:hAnsi="Calibri" w:cs="Calibri"/>
                <w:sz w:val="24"/>
                <w:szCs w:val="24"/>
              </w:rPr>
              <w:t>If itemizing, i</w:t>
            </w:r>
            <w:r w:rsidRPr="0086440F">
              <w:rPr>
                <w:rFonts w:ascii="Calibri" w:hAnsi="Calibri" w:cs="Calibri"/>
                <w:sz w:val="24"/>
                <w:szCs w:val="24"/>
              </w:rPr>
              <w:t>ncome taxes that</w:t>
            </w:r>
            <w:r w:rsidRPr="0086440F">
              <w:rPr>
                <w:rFonts w:ascii="Calibri" w:hAnsi="Calibri" w:cs="Calibri"/>
                <w:color w:val="222222"/>
                <w:sz w:val="24"/>
                <w:szCs w:val="24"/>
                <w:shd w:val="clear" w:color="auto" w:fill="FFFFFF"/>
              </w:rPr>
              <w:t xml:space="preserve"> are imposed by a state, local, or foreign jurisdiction</w:t>
            </w:r>
            <w:r>
              <w:rPr>
                <w:rFonts w:ascii="Calibri" w:hAnsi="Calibri" w:cs="Calibri"/>
                <w:color w:val="222222"/>
                <w:sz w:val="24"/>
                <w:szCs w:val="24"/>
                <w:shd w:val="clear" w:color="auto" w:fill="FFFFFF"/>
              </w:rPr>
              <w:t xml:space="preserve"> can be claimed on Sch A</w:t>
            </w:r>
          </w:p>
          <w:p w14:paraId="4DC8145A" w14:textId="77777777" w:rsidR="0019593C" w:rsidRPr="0086440F" w:rsidRDefault="0086440F" w:rsidP="0086440F">
            <w:pPr>
              <w:ind w:left="288" w:hanging="288"/>
              <w:rPr>
                <w:rFonts w:ascii="Calibri" w:hAnsi="Calibri" w:cs="Calibri"/>
                <w:sz w:val="24"/>
                <w:szCs w:val="24"/>
              </w:rPr>
            </w:pPr>
            <w:r>
              <w:rPr>
                <w:rFonts w:ascii="Calibri" w:hAnsi="Calibri" w:cs="Calibri"/>
                <w:color w:val="222222"/>
                <w:sz w:val="24"/>
                <w:szCs w:val="24"/>
                <w:shd w:val="clear" w:color="auto" w:fill="FFFFFF"/>
              </w:rPr>
              <w:t>Total state &amp; local taxes paid that can be claimed are limited to $10,000</w:t>
            </w:r>
          </w:p>
        </w:tc>
        <w:tc>
          <w:tcPr>
            <w:tcW w:w="1849" w:type="pct"/>
          </w:tcPr>
          <w:p w14:paraId="0FC1A8B3" w14:textId="77777777" w:rsidR="0019593C" w:rsidRPr="00382112" w:rsidRDefault="0086440F" w:rsidP="0086440F">
            <w:pPr>
              <w:ind w:left="288" w:hanging="288"/>
              <w:rPr>
                <w:rFonts w:ascii="Calibri" w:hAnsi="Calibri" w:cs="Calibri"/>
                <w:color w:val="333333"/>
                <w:sz w:val="24"/>
                <w:szCs w:val="24"/>
                <w:shd w:val="clear" w:color="auto" w:fill="FFFFFF"/>
              </w:rPr>
            </w:pPr>
            <w:r w:rsidRPr="00382112">
              <w:rPr>
                <w:rFonts w:ascii="Calibri" w:hAnsi="Calibri" w:cs="Calibri"/>
                <w:color w:val="333333"/>
                <w:sz w:val="24"/>
                <w:szCs w:val="24"/>
                <w:shd w:val="clear" w:color="auto" w:fill="FFFFFF"/>
              </w:rPr>
              <w:t>NJ offers a credit if you paid income or wage tax on the same income in the same year to both NJ &amp; to another jurisdiction outside NJ.</w:t>
            </w:r>
            <w:r w:rsidR="00386E2A">
              <w:rPr>
                <w:rFonts w:ascii="Calibri" w:hAnsi="Calibri" w:cs="Calibri"/>
                <w:color w:val="333333"/>
                <w:sz w:val="24"/>
                <w:szCs w:val="24"/>
                <w:shd w:val="clear" w:color="auto" w:fill="FFFFFF"/>
              </w:rPr>
              <w:t xml:space="preserve"> </w:t>
            </w:r>
            <w:r w:rsidRPr="00382112">
              <w:rPr>
                <w:rFonts w:ascii="Calibri" w:hAnsi="Calibri" w:cs="Calibri"/>
                <w:color w:val="333333"/>
                <w:sz w:val="24"/>
                <w:szCs w:val="24"/>
                <w:shd w:val="clear" w:color="auto" w:fill="FFFFFF"/>
              </w:rPr>
              <w:t xml:space="preserve"> You cannot claim a credit for income tax paid to the </w:t>
            </w:r>
            <w:r w:rsidR="00386E2A">
              <w:rPr>
                <w:rFonts w:ascii="Calibri" w:hAnsi="Calibri" w:cs="Calibri"/>
                <w:color w:val="333333"/>
                <w:sz w:val="24"/>
                <w:szCs w:val="24"/>
                <w:shd w:val="clear" w:color="auto" w:fill="FFFFFF"/>
              </w:rPr>
              <w:t>F</w:t>
            </w:r>
            <w:r w:rsidRPr="00382112">
              <w:rPr>
                <w:rFonts w:ascii="Calibri" w:hAnsi="Calibri" w:cs="Calibri"/>
                <w:color w:val="333333"/>
                <w:sz w:val="24"/>
                <w:szCs w:val="24"/>
                <w:shd w:val="clear" w:color="auto" w:fill="FFFFFF"/>
              </w:rPr>
              <w:t>ederal government, Canada, Puerto Rico, or any other foreign country or territory</w:t>
            </w:r>
          </w:p>
          <w:p w14:paraId="13719300" w14:textId="77777777" w:rsidR="0086440F" w:rsidRPr="00382112" w:rsidRDefault="0086440F" w:rsidP="0086440F">
            <w:pPr>
              <w:ind w:left="288" w:hanging="288"/>
              <w:rPr>
                <w:rFonts w:ascii="Calibri" w:hAnsi="Calibri" w:cs="Calibri"/>
                <w:sz w:val="24"/>
                <w:szCs w:val="24"/>
              </w:rPr>
            </w:pPr>
            <w:r w:rsidRPr="00382112">
              <w:rPr>
                <w:rFonts w:ascii="Calibri" w:hAnsi="Calibri" w:cs="Calibri"/>
                <w:color w:val="333333"/>
                <w:sz w:val="24"/>
                <w:szCs w:val="24"/>
                <w:shd w:val="clear" w:color="auto" w:fill="FFFFFF"/>
              </w:rPr>
              <w:t>Credit cannot be more than the amount you would have paid if you earned the income in NJ</w:t>
            </w:r>
          </w:p>
        </w:tc>
      </w:tr>
      <w:tr w:rsidR="00344628" w:rsidRPr="00E026C9" w14:paraId="517667EC" w14:textId="77777777" w:rsidTr="00801F0A">
        <w:trPr>
          <w:cantSplit/>
        </w:trPr>
        <w:tc>
          <w:tcPr>
            <w:tcW w:w="1134" w:type="pct"/>
          </w:tcPr>
          <w:p w14:paraId="1FF27E9A" w14:textId="77777777" w:rsidR="00344628" w:rsidRDefault="00F1584F" w:rsidP="00891431">
            <w:pPr>
              <w:ind w:left="288" w:hanging="288"/>
              <w:rPr>
                <w:sz w:val="24"/>
                <w:szCs w:val="24"/>
              </w:rPr>
            </w:pPr>
            <w:r>
              <w:rPr>
                <w:sz w:val="24"/>
                <w:szCs w:val="24"/>
              </w:rPr>
              <w:t xml:space="preserve">   Other Credits</w:t>
            </w:r>
          </w:p>
        </w:tc>
        <w:tc>
          <w:tcPr>
            <w:tcW w:w="2017" w:type="pct"/>
          </w:tcPr>
          <w:p w14:paraId="34EF9849" w14:textId="77777777" w:rsidR="00344628" w:rsidRDefault="00F1584F" w:rsidP="008458C0">
            <w:pPr>
              <w:ind w:left="288" w:hanging="288"/>
              <w:rPr>
                <w:sz w:val="24"/>
                <w:szCs w:val="24"/>
              </w:rPr>
            </w:pPr>
            <w:r>
              <w:rPr>
                <w:sz w:val="24"/>
                <w:szCs w:val="24"/>
              </w:rPr>
              <w:t>Federal allows following credits</w:t>
            </w:r>
            <w:r w:rsidR="00386E2A">
              <w:rPr>
                <w:sz w:val="24"/>
                <w:szCs w:val="24"/>
              </w:rPr>
              <w:t xml:space="preserve"> (assuming eligibility requirements are met)</w:t>
            </w:r>
            <w:r w:rsidR="003904BB">
              <w:rPr>
                <w:sz w:val="24"/>
                <w:szCs w:val="24"/>
              </w:rPr>
              <w:t>:</w:t>
            </w:r>
          </w:p>
          <w:p w14:paraId="66B20727" w14:textId="77777777" w:rsidR="003904BB" w:rsidRDefault="003904BB" w:rsidP="003904BB">
            <w:pPr>
              <w:pStyle w:val="ListParagraph"/>
              <w:numPr>
                <w:ilvl w:val="0"/>
                <w:numId w:val="1"/>
              </w:numPr>
              <w:ind w:left="360"/>
              <w:rPr>
                <w:sz w:val="24"/>
                <w:szCs w:val="24"/>
              </w:rPr>
            </w:pPr>
            <w:r>
              <w:rPr>
                <w:sz w:val="24"/>
                <w:szCs w:val="24"/>
              </w:rPr>
              <w:t>Education credits</w:t>
            </w:r>
            <w:r w:rsidR="004C36C7">
              <w:rPr>
                <w:sz w:val="24"/>
                <w:szCs w:val="24"/>
              </w:rPr>
              <w:t xml:space="preserve"> (American Opportunity Credit &amp; Lifetime Learning Credit)</w:t>
            </w:r>
          </w:p>
          <w:p w14:paraId="56C94CD1" w14:textId="77777777" w:rsidR="003904BB" w:rsidRDefault="003904BB" w:rsidP="003904BB">
            <w:pPr>
              <w:pStyle w:val="ListParagraph"/>
              <w:numPr>
                <w:ilvl w:val="0"/>
                <w:numId w:val="1"/>
              </w:numPr>
              <w:ind w:left="360"/>
              <w:rPr>
                <w:sz w:val="24"/>
                <w:szCs w:val="24"/>
              </w:rPr>
            </w:pPr>
            <w:r>
              <w:rPr>
                <w:sz w:val="24"/>
                <w:szCs w:val="24"/>
              </w:rPr>
              <w:t>Credit for Elderly</w:t>
            </w:r>
            <w:r w:rsidR="00A36118">
              <w:rPr>
                <w:sz w:val="24"/>
                <w:szCs w:val="24"/>
              </w:rPr>
              <w:t xml:space="preserve"> or</w:t>
            </w:r>
            <w:r>
              <w:rPr>
                <w:sz w:val="24"/>
                <w:szCs w:val="24"/>
              </w:rPr>
              <w:t xml:space="preserve"> Disabled</w:t>
            </w:r>
          </w:p>
          <w:p w14:paraId="0394CC1D" w14:textId="77777777" w:rsidR="003904BB" w:rsidRDefault="003904BB" w:rsidP="003904BB">
            <w:pPr>
              <w:pStyle w:val="ListParagraph"/>
              <w:numPr>
                <w:ilvl w:val="0"/>
                <w:numId w:val="1"/>
              </w:numPr>
              <w:ind w:left="360"/>
              <w:rPr>
                <w:sz w:val="24"/>
                <w:szCs w:val="24"/>
              </w:rPr>
            </w:pPr>
            <w:r>
              <w:rPr>
                <w:sz w:val="24"/>
                <w:szCs w:val="24"/>
              </w:rPr>
              <w:t>Foreign Tax Credit</w:t>
            </w:r>
          </w:p>
          <w:p w14:paraId="7E67345F" w14:textId="77777777" w:rsidR="003904BB" w:rsidRDefault="003904BB" w:rsidP="003904BB">
            <w:pPr>
              <w:pStyle w:val="ListParagraph"/>
              <w:numPr>
                <w:ilvl w:val="0"/>
                <w:numId w:val="1"/>
              </w:numPr>
              <w:ind w:left="360"/>
              <w:rPr>
                <w:sz w:val="24"/>
                <w:szCs w:val="24"/>
              </w:rPr>
            </w:pPr>
            <w:r>
              <w:rPr>
                <w:sz w:val="24"/>
                <w:szCs w:val="24"/>
              </w:rPr>
              <w:t>Retirement Savings Contribution Credit</w:t>
            </w:r>
          </w:p>
          <w:p w14:paraId="5851176C" w14:textId="77777777" w:rsidR="003904BB" w:rsidRDefault="003904BB" w:rsidP="003904BB">
            <w:pPr>
              <w:pStyle w:val="ListParagraph"/>
              <w:numPr>
                <w:ilvl w:val="0"/>
                <w:numId w:val="1"/>
              </w:numPr>
              <w:ind w:left="360"/>
              <w:rPr>
                <w:sz w:val="24"/>
                <w:szCs w:val="24"/>
              </w:rPr>
            </w:pPr>
            <w:r>
              <w:rPr>
                <w:sz w:val="24"/>
                <w:szCs w:val="24"/>
              </w:rPr>
              <w:t>Child Tax Credit/Additional Child Tax Credit</w:t>
            </w:r>
          </w:p>
          <w:p w14:paraId="39FC6E44" w14:textId="77777777" w:rsidR="003904BB" w:rsidRPr="00E824C0" w:rsidRDefault="003904BB" w:rsidP="00E824C0">
            <w:pPr>
              <w:pStyle w:val="ListParagraph"/>
              <w:numPr>
                <w:ilvl w:val="0"/>
                <w:numId w:val="1"/>
              </w:numPr>
              <w:ind w:left="360"/>
              <w:rPr>
                <w:sz w:val="24"/>
                <w:szCs w:val="24"/>
              </w:rPr>
            </w:pPr>
            <w:r>
              <w:rPr>
                <w:sz w:val="24"/>
                <w:szCs w:val="24"/>
              </w:rPr>
              <w:t>Credit for Other Dependents</w:t>
            </w:r>
          </w:p>
        </w:tc>
        <w:tc>
          <w:tcPr>
            <w:tcW w:w="1849" w:type="pct"/>
          </w:tcPr>
          <w:p w14:paraId="241EECFD" w14:textId="77777777" w:rsidR="00344628" w:rsidRDefault="003904BB" w:rsidP="00344628">
            <w:pPr>
              <w:ind w:left="288" w:hanging="288"/>
              <w:rPr>
                <w:sz w:val="24"/>
                <w:szCs w:val="24"/>
              </w:rPr>
            </w:pPr>
            <w:r>
              <w:rPr>
                <w:sz w:val="24"/>
                <w:szCs w:val="24"/>
              </w:rPr>
              <w:t>No corresponding NJ credits</w:t>
            </w:r>
          </w:p>
        </w:tc>
      </w:tr>
      <w:tr w:rsidR="00E824C0" w:rsidRPr="00E026C9" w14:paraId="632AD0E0" w14:textId="77777777" w:rsidTr="00801F0A">
        <w:trPr>
          <w:cantSplit/>
        </w:trPr>
        <w:tc>
          <w:tcPr>
            <w:tcW w:w="1134" w:type="pct"/>
          </w:tcPr>
          <w:p w14:paraId="467DA38C" w14:textId="77777777" w:rsidR="00E824C0" w:rsidRDefault="00E824C0" w:rsidP="00891431">
            <w:pPr>
              <w:ind w:left="288" w:hanging="288"/>
              <w:rPr>
                <w:sz w:val="24"/>
                <w:szCs w:val="24"/>
              </w:rPr>
            </w:pPr>
          </w:p>
        </w:tc>
        <w:tc>
          <w:tcPr>
            <w:tcW w:w="2017" w:type="pct"/>
          </w:tcPr>
          <w:p w14:paraId="5CF81164" w14:textId="77777777" w:rsidR="00E824C0" w:rsidRDefault="00E824C0" w:rsidP="008458C0">
            <w:pPr>
              <w:ind w:left="288" w:hanging="288"/>
              <w:rPr>
                <w:sz w:val="24"/>
                <w:szCs w:val="24"/>
              </w:rPr>
            </w:pPr>
            <w:r>
              <w:rPr>
                <w:sz w:val="24"/>
                <w:szCs w:val="24"/>
              </w:rPr>
              <w:t>No corresponding Federal credits</w:t>
            </w:r>
          </w:p>
        </w:tc>
        <w:tc>
          <w:tcPr>
            <w:tcW w:w="1849" w:type="pct"/>
          </w:tcPr>
          <w:p w14:paraId="33C019DF" w14:textId="77777777" w:rsidR="00E824C0" w:rsidRDefault="00E824C0" w:rsidP="00344628">
            <w:pPr>
              <w:ind w:left="288" w:hanging="288"/>
              <w:rPr>
                <w:sz w:val="24"/>
                <w:szCs w:val="24"/>
              </w:rPr>
            </w:pPr>
            <w:r>
              <w:rPr>
                <w:sz w:val="24"/>
                <w:szCs w:val="24"/>
              </w:rPr>
              <w:t>NJ allows following credits:</w:t>
            </w:r>
          </w:p>
          <w:p w14:paraId="6BAD531B" w14:textId="77777777" w:rsidR="00E824C0" w:rsidRDefault="004C36C7" w:rsidP="00E824C0">
            <w:pPr>
              <w:pStyle w:val="ListParagraph"/>
              <w:numPr>
                <w:ilvl w:val="0"/>
                <w:numId w:val="2"/>
              </w:numPr>
              <w:ind w:left="360"/>
              <w:rPr>
                <w:sz w:val="24"/>
                <w:szCs w:val="24"/>
              </w:rPr>
            </w:pPr>
            <w:r>
              <w:rPr>
                <w:sz w:val="24"/>
                <w:szCs w:val="24"/>
              </w:rPr>
              <w:t>Wounded Warrior Caregiver Credit</w:t>
            </w:r>
          </w:p>
          <w:p w14:paraId="735A1D81" w14:textId="77777777" w:rsidR="00F01B33" w:rsidRPr="00F01B33" w:rsidRDefault="00F01B33" w:rsidP="00F01B33">
            <w:pPr>
              <w:pStyle w:val="ListParagraph"/>
              <w:numPr>
                <w:ilvl w:val="0"/>
                <w:numId w:val="2"/>
              </w:numPr>
              <w:ind w:left="360"/>
              <w:rPr>
                <w:sz w:val="24"/>
                <w:szCs w:val="24"/>
              </w:rPr>
            </w:pPr>
            <w:r>
              <w:rPr>
                <w:sz w:val="24"/>
                <w:szCs w:val="24"/>
              </w:rPr>
              <w:t>Gold Star Family Counseling Credit</w:t>
            </w:r>
          </w:p>
        </w:tc>
      </w:tr>
      <w:tr w:rsidR="00EE55A0" w:rsidRPr="00E026C9" w14:paraId="2D0A7094" w14:textId="77777777" w:rsidTr="00801F0A">
        <w:trPr>
          <w:cantSplit/>
        </w:trPr>
        <w:tc>
          <w:tcPr>
            <w:tcW w:w="1134" w:type="pct"/>
          </w:tcPr>
          <w:p w14:paraId="7C9C1AAE" w14:textId="77777777" w:rsidR="00EE55A0" w:rsidRPr="00080DB0" w:rsidRDefault="00D6569D" w:rsidP="00891431">
            <w:pPr>
              <w:ind w:left="288" w:hanging="288"/>
              <w:rPr>
                <w:b/>
                <w:sz w:val="24"/>
                <w:szCs w:val="24"/>
              </w:rPr>
            </w:pPr>
            <w:r>
              <w:rPr>
                <w:b/>
                <w:sz w:val="24"/>
                <w:szCs w:val="24"/>
              </w:rPr>
              <w:t>Taxes</w:t>
            </w:r>
          </w:p>
        </w:tc>
        <w:tc>
          <w:tcPr>
            <w:tcW w:w="2017" w:type="pct"/>
          </w:tcPr>
          <w:p w14:paraId="0BB88857" w14:textId="77777777" w:rsidR="00EE55A0" w:rsidRDefault="00D0444F" w:rsidP="00D0444F">
            <w:pPr>
              <w:ind w:left="288" w:hanging="288"/>
              <w:rPr>
                <w:sz w:val="24"/>
                <w:szCs w:val="24"/>
              </w:rPr>
            </w:pPr>
            <w:r>
              <w:rPr>
                <w:sz w:val="24"/>
                <w:szCs w:val="24"/>
              </w:rPr>
              <w:t xml:space="preserve">Claim </w:t>
            </w:r>
            <w:r w:rsidR="00EE55A0">
              <w:rPr>
                <w:sz w:val="24"/>
                <w:szCs w:val="24"/>
              </w:rPr>
              <w:t xml:space="preserve">NJ income tax payments </w:t>
            </w:r>
            <w:r>
              <w:rPr>
                <w:sz w:val="24"/>
                <w:szCs w:val="24"/>
              </w:rPr>
              <w:t>on Sch A in the</w:t>
            </w:r>
            <w:r w:rsidR="00EE55A0">
              <w:rPr>
                <w:sz w:val="24"/>
                <w:szCs w:val="24"/>
              </w:rPr>
              <w:t xml:space="preserve"> Federal tax year in which payments </w:t>
            </w:r>
            <w:r>
              <w:rPr>
                <w:sz w:val="24"/>
                <w:szCs w:val="24"/>
              </w:rPr>
              <w:t xml:space="preserve">were </w:t>
            </w:r>
            <w:r w:rsidR="00EE55A0">
              <w:rPr>
                <w:sz w:val="24"/>
                <w:szCs w:val="24"/>
              </w:rPr>
              <w:t>made</w:t>
            </w:r>
          </w:p>
        </w:tc>
        <w:tc>
          <w:tcPr>
            <w:tcW w:w="1849" w:type="pct"/>
          </w:tcPr>
          <w:p w14:paraId="41532049" w14:textId="77777777" w:rsidR="00EE55A0" w:rsidRPr="00EE55A0" w:rsidRDefault="00382112" w:rsidP="00382112">
            <w:pPr>
              <w:ind w:left="288" w:hanging="288"/>
              <w:rPr>
                <w:rFonts w:cstheme="minorHAnsi"/>
                <w:color w:val="333333"/>
                <w:sz w:val="24"/>
                <w:szCs w:val="24"/>
                <w:shd w:val="clear" w:color="auto" w:fill="FFFFFF"/>
              </w:rPr>
            </w:pPr>
            <w:r>
              <w:rPr>
                <w:rFonts w:cstheme="minorHAnsi"/>
                <w:color w:val="333333"/>
                <w:sz w:val="24"/>
                <w:szCs w:val="24"/>
                <w:shd w:val="clear" w:color="auto" w:fill="FFFFFF"/>
              </w:rPr>
              <w:t xml:space="preserve">Claim </w:t>
            </w:r>
            <w:r w:rsidR="00EE55A0">
              <w:rPr>
                <w:rFonts w:cstheme="minorHAnsi"/>
                <w:color w:val="333333"/>
                <w:sz w:val="24"/>
                <w:szCs w:val="24"/>
                <w:shd w:val="clear" w:color="auto" w:fill="FFFFFF"/>
              </w:rPr>
              <w:t>NJ income tax payments in tax year in which tax was imposed</w:t>
            </w:r>
          </w:p>
        </w:tc>
      </w:tr>
      <w:tr w:rsidR="00286D36" w:rsidRPr="00E026C9" w14:paraId="5645FB6F" w14:textId="77777777" w:rsidTr="00801F0A">
        <w:trPr>
          <w:cantSplit/>
        </w:trPr>
        <w:tc>
          <w:tcPr>
            <w:tcW w:w="1134" w:type="pct"/>
          </w:tcPr>
          <w:p w14:paraId="048DB25D" w14:textId="77777777" w:rsidR="00286D36" w:rsidRPr="00080DB0" w:rsidRDefault="00286D36" w:rsidP="00891431">
            <w:pPr>
              <w:ind w:left="288" w:hanging="288"/>
              <w:rPr>
                <w:b/>
                <w:sz w:val="24"/>
                <w:szCs w:val="24"/>
              </w:rPr>
            </w:pPr>
          </w:p>
        </w:tc>
        <w:tc>
          <w:tcPr>
            <w:tcW w:w="2017" w:type="pct"/>
          </w:tcPr>
          <w:p w14:paraId="4B005008" w14:textId="77777777" w:rsidR="00286D36" w:rsidRDefault="00286D36" w:rsidP="008458C0">
            <w:pPr>
              <w:ind w:left="288" w:hanging="288"/>
              <w:rPr>
                <w:sz w:val="24"/>
                <w:szCs w:val="24"/>
              </w:rPr>
            </w:pPr>
            <w:r>
              <w:rPr>
                <w:sz w:val="24"/>
                <w:szCs w:val="24"/>
              </w:rPr>
              <w:t>May owe self-employment taxes (Social Security &amp; Medicare taxes) on self-employment income reported on Sch C</w:t>
            </w:r>
          </w:p>
        </w:tc>
        <w:tc>
          <w:tcPr>
            <w:tcW w:w="1849" w:type="pct"/>
          </w:tcPr>
          <w:p w14:paraId="660B303A" w14:textId="77777777" w:rsidR="00286D36" w:rsidRDefault="00286D36" w:rsidP="00286D36">
            <w:pPr>
              <w:ind w:left="288" w:hanging="288"/>
              <w:rPr>
                <w:rFonts w:ascii="Helvetica" w:hAnsi="Helvetica"/>
                <w:color w:val="333333"/>
                <w:shd w:val="clear" w:color="auto" w:fill="FFFFFF"/>
              </w:rPr>
            </w:pPr>
            <w:r>
              <w:rPr>
                <w:rFonts w:ascii="Helvetica" w:hAnsi="Helvetica"/>
                <w:color w:val="333333"/>
                <w:shd w:val="clear" w:color="auto" w:fill="FFFFFF"/>
              </w:rPr>
              <w:t>N/A</w:t>
            </w:r>
          </w:p>
        </w:tc>
      </w:tr>
      <w:tr w:rsidR="00286D36" w:rsidRPr="00E026C9" w14:paraId="0F6FC982" w14:textId="77777777" w:rsidTr="00801F0A">
        <w:trPr>
          <w:cantSplit/>
        </w:trPr>
        <w:tc>
          <w:tcPr>
            <w:tcW w:w="1134" w:type="pct"/>
          </w:tcPr>
          <w:p w14:paraId="55CBAD69" w14:textId="77777777" w:rsidR="00286D36" w:rsidRPr="00080DB0" w:rsidRDefault="00286D36" w:rsidP="00891431">
            <w:pPr>
              <w:ind w:left="288" w:hanging="288"/>
              <w:rPr>
                <w:b/>
                <w:sz w:val="24"/>
                <w:szCs w:val="24"/>
              </w:rPr>
            </w:pPr>
          </w:p>
        </w:tc>
        <w:tc>
          <w:tcPr>
            <w:tcW w:w="2017" w:type="pct"/>
          </w:tcPr>
          <w:p w14:paraId="01C8780E" w14:textId="77777777" w:rsidR="00286D36" w:rsidRDefault="00286D36" w:rsidP="00F26E36">
            <w:pPr>
              <w:ind w:left="288" w:hanging="288"/>
              <w:rPr>
                <w:sz w:val="24"/>
                <w:szCs w:val="24"/>
              </w:rPr>
            </w:pPr>
            <w:r>
              <w:rPr>
                <w:sz w:val="24"/>
                <w:szCs w:val="24"/>
              </w:rPr>
              <w:t>May owe Social Security &amp; Medicare taxes on tips earned, if not withheld by employer</w:t>
            </w:r>
          </w:p>
        </w:tc>
        <w:tc>
          <w:tcPr>
            <w:tcW w:w="1849" w:type="pct"/>
          </w:tcPr>
          <w:p w14:paraId="02B25B93" w14:textId="77777777" w:rsidR="00286D36" w:rsidRDefault="00286D36" w:rsidP="00286D36">
            <w:pPr>
              <w:ind w:left="288" w:hanging="288"/>
              <w:rPr>
                <w:rFonts w:ascii="Helvetica" w:hAnsi="Helvetica"/>
                <w:color w:val="333333"/>
                <w:shd w:val="clear" w:color="auto" w:fill="FFFFFF"/>
              </w:rPr>
            </w:pPr>
            <w:r>
              <w:rPr>
                <w:rFonts w:ascii="Helvetica" w:hAnsi="Helvetica"/>
                <w:color w:val="333333"/>
                <w:shd w:val="clear" w:color="auto" w:fill="FFFFFF"/>
              </w:rPr>
              <w:t>N/A</w:t>
            </w:r>
          </w:p>
        </w:tc>
      </w:tr>
      <w:tr w:rsidR="00D6569D" w:rsidRPr="00E026C9" w14:paraId="3D252B23" w14:textId="77777777" w:rsidTr="00801F0A">
        <w:trPr>
          <w:cantSplit/>
        </w:trPr>
        <w:tc>
          <w:tcPr>
            <w:tcW w:w="1134" w:type="pct"/>
          </w:tcPr>
          <w:p w14:paraId="4E92460E" w14:textId="77777777" w:rsidR="00D6569D" w:rsidRPr="00080DB0" w:rsidRDefault="00D6569D" w:rsidP="00BA4DAA">
            <w:pPr>
              <w:ind w:left="288" w:hanging="288"/>
              <w:rPr>
                <w:b/>
                <w:sz w:val="24"/>
                <w:szCs w:val="24"/>
              </w:rPr>
            </w:pPr>
          </w:p>
        </w:tc>
        <w:tc>
          <w:tcPr>
            <w:tcW w:w="2017" w:type="pct"/>
          </w:tcPr>
          <w:p w14:paraId="5C966464" w14:textId="77777777" w:rsidR="00D6569D" w:rsidRDefault="00D6569D" w:rsidP="00BA4DAA">
            <w:pPr>
              <w:ind w:left="288" w:hanging="288"/>
              <w:rPr>
                <w:sz w:val="24"/>
                <w:szCs w:val="24"/>
              </w:rPr>
            </w:pPr>
            <w:r>
              <w:rPr>
                <w:sz w:val="24"/>
                <w:szCs w:val="24"/>
              </w:rPr>
              <w:t>N/A</w:t>
            </w:r>
          </w:p>
        </w:tc>
        <w:tc>
          <w:tcPr>
            <w:tcW w:w="1849" w:type="pct"/>
          </w:tcPr>
          <w:p w14:paraId="109627C6" w14:textId="77777777" w:rsidR="006E70DC" w:rsidRDefault="006E70DC" w:rsidP="006E70DC">
            <w:pPr>
              <w:ind w:left="288" w:hanging="288"/>
              <w:rPr>
                <w:rFonts w:cstheme="minorHAnsi"/>
                <w:color w:val="333333"/>
                <w:sz w:val="24"/>
                <w:szCs w:val="24"/>
                <w:shd w:val="clear" w:color="auto" w:fill="FFFFFF"/>
              </w:rPr>
            </w:pPr>
            <w:r>
              <w:rPr>
                <w:rFonts w:cstheme="minorHAnsi"/>
                <w:color w:val="333333"/>
                <w:sz w:val="24"/>
                <w:szCs w:val="24"/>
                <w:shd w:val="clear" w:color="auto" w:fill="FFFFFF"/>
              </w:rPr>
              <w:t xml:space="preserve">If not </w:t>
            </w:r>
            <w:r w:rsidR="00382112">
              <w:rPr>
                <w:rFonts w:cstheme="minorHAnsi"/>
                <w:color w:val="333333"/>
                <w:sz w:val="24"/>
                <w:szCs w:val="24"/>
                <w:shd w:val="clear" w:color="auto" w:fill="FFFFFF"/>
              </w:rPr>
              <w:t xml:space="preserve">fully </w:t>
            </w:r>
            <w:r>
              <w:rPr>
                <w:rFonts w:cstheme="minorHAnsi"/>
                <w:color w:val="333333"/>
                <w:sz w:val="24"/>
                <w:szCs w:val="24"/>
                <w:shd w:val="clear" w:color="auto" w:fill="FFFFFF"/>
              </w:rPr>
              <w:t>taxed at time of sale, use t</w:t>
            </w:r>
            <w:r w:rsidR="00D6569D" w:rsidRPr="00EE55A0">
              <w:rPr>
                <w:rFonts w:cstheme="minorHAnsi"/>
                <w:color w:val="333333"/>
                <w:sz w:val="24"/>
                <w:szCs w:val="24"/>
                <w:shd w:val="clear" w:color="auto" w:fill="FFFFFF"/>
              </w:rPr>
              <w:t xml:space="preserve">ax is owed by NJ residents </w:t>
            </w:r>
            <w:r w:rsidR="00382112">
              <w:rPr>
                <w:rFonts w:cstheme="minorHAnsi"/>
                <w:color w:val="333333"/>
                <w:sz w:val="24"/>
                <w:szCs w:val="24"/>
                <w:shd w:val="clear" w:color="auto" w:fill="FFFFFF"/>
              </w:rPr>
              <w:t>who</w:t>
            </w:r>
            <w:r w:rsidR="00D6569D" w:rsidRPr="00EE55A0">
              <w:rPr>
                <w:rFonts w:cstheme="minorHAnsi"/>
                <w:color w:val="333333"/>
                <w:sz w:val="24"/>
                <w:szCs w:val="24"/>
                <w:shd w:val="clear" w:color="auto" w:fill="FFFFFF"/>
              </w:rPr>
              <w:t xml:space="preserve"> buy products out of state, online, or via mail, &amp; then bring the products to NJ or have them shipped here for use</w:t>
            </w:r>
          </w:p>
          <w:p w14:paraId="6B80896E" w14:textId="2338B9C8" w:rsidR="00D6569D" w:rsidRPr="00EE55A0" w:rsidRDefault="006E70DC" w:rsidP="00C32FDB">
            <w:pPr>
              <w:ind w:left="288" w:hanging="288"/>
              <w:rPr>
                <w:rFonts w:cstheme="minorHAnsi"/>
                <w:sz w:val="24"/>
                <w:szCs w:val="24"/>
              </w:rPr>
            </w:pPr>
            <w:r>
              <w:rPr>
                <w:rFonts w:cstheme="minorHAnsi"/>
                <w:color w:val="333333"/>
                <w:sz w:val="24"/>
                <w:szCs w:val="24"/>
                <w:shd w:val="clear" w:color="auto" w:fill="FFFFFF"/>
              </w:rPr>
              <w:t xml:space="preserve">Amount owed is the amount of NJ sales tax that </w:t>
            </w:r>
            <w:r w:rsidR="00C32FDB">
              <w:rPr>
                <w:rFonts w:cstheme="minorHAnsi"/>
                <w:color w:val="333333"/>
                <w:sz w:val="24"/>
                <w:szCs w:val="24"/>
                <w:shd w:val="clear" w:color="auto" w:fill="FFFFFF"/>
              </w:rPr>
              <w:t xml:space="preserve">should </w:t>
            </w:r>
            <w:r>
              <w:rPr>
                <w:rFonts w:cstheme="minorHAnsi"/>
                <w:color w:val="333333"/>
                <w:sz w:val="24"/>
                <w:szCs w:val="24"/>
                <w:shd w:val="clear" w:color="auto" w:fill="FFFFFF"/>
              </w:rPr>
              <w:t xml:space="preserve">have been paid if purchased in NJ minus sales tax </w:t>
            </w:r>
            <w:r w:rsidR="00C32FDB">
              <w:rPr>
                <w:rFonts w:cstheme="minorHAnsi"/>
                <w:color w:val="333333"/>
                <w:sz w:val="24"/>
                <w:szCs w:val="24"/>
                <w:shd w:val="clear" w:color="auto" w:fill="FFFFFF"/>
              </w:rPr>
              <w:t xml:space="preserve">actually </w:t>
            </w:r>
            <w:r>
              <w:rPr>
                <w:rFonts w:cstheme="minorHAnsi"/>
                <w:color w:val="333333"/>
                <w:sz w:val="24"/>
                <w:szCs w:val="24"/>
                <w:shd w:val="clear" w:color="auto" w:fill="FFFFFF"/>
              </w:rPr>
              <w:t>paid at time of sale</w:t>
            </w:r>
          </w:p>
        </w:tc>
      </w:tr>
      <w:tr w:rsidR="00286D36" w:rsidRPr="00E026C9" w14:paraId="19CB61B5" w14:textId="77777777" w:rsidTr="00801F0A">
        <w:trPr>
          <w:cantSplit/>
        </w:trPr>
        <w:tc>
          <w:tcPr>
            <w:tcW w:w="1134" w:type="pct"/>
          </w:tcPr>
          <w:p w14:paraId="55F4A006" w14:textId="77777777" w:rsidR="00286D36" w:rsidRPr="00080DB0" w:rsidRDefault="00286D36" w:rsidP="00891431">
            <w:pPr>
              <w:ind w:left="288" w:hanging="288"/>
              <w:rPr>
                <w:b/>
                <w:sz w:val="24"/>
                <w:szCs w:val="24"/>
              </w:rPr>
            </w:pPr>
          </w:p>
        </w:tc>
        <w:tc>
          <w:tcPr>
            <w:tcW w:w="2017" w:type="pct"/>
          </w:tcPr>
          <w:p w14:paraId="24ABFCDE" w14:textId="77777777" w:rsidR="00286D36" w:rsidRDefault="00286D36" w:rsidP="008458C0">
            <w:pPr>
              <w:ind w:left="288" w:hanging="288"/>
              <w:rPr>
                <w:sz w:val="24"/>
                <w:szCs w:val="24"/>
              </w:rPr>
            </w:pPr>
            <w:r>
              <w:rPr>
                <w:sz w:val="24"/>
                <w:szCs w:val="24"/>
              </w:rPr>
              <w:t xml:space="preserve">May owe additional 10% penalty on </w:t>
            </w:r>
            <w:r w:rsidR="00F26E36">
              <w:rPr>
                <w:sz w:val="24"/>
                <w:szCs w:val="24"/>
              </w:rPr>
              <w:t xml:space="preserve">distributions from qualified retirement plans, IRAs, and some annuities prior to age 59 ½ </w:t>
            </w:r>
          </w:p>
        </w:tc>
        <w:tc>
          <w:tcPr>
            <w:tcW w:w="1849" w:type="pct"/>
          </w:tcPr>
          <w:p w14:paraId="75109FB2" w14:textId="523BE314" w:rsidR="00286D36" w:rsidRDefault="00F26E36" w:rsidP="00382112">
            <w:pPr>
              <w:tabs>
                <w:tab w:val="left" w:pos="1110"/>
              </w:tabs>
              <w:ind w:left="288" w:hanging="288"/>
              <w:rPr>
                <w:rFonts w:ascii="Helvetica" w:hAnsi="Helvetica"/>
                <w:color w:val="333333"/>
                <w:shd w:val="clear" w:color="auto" w:fill="FFFFFF"/>
              </w:rPr>
            </w:pPr>
            <w:r>
              <w:rPr>
                <w:rFonts w:ascii="Helvetica" w:hAnsi="Helvetica"/>
                <w:color w:val="333333"/>
                <w:shd w:val="clear" w:color="auto" w:fill="FFFFFF"/>
              </w:rPr>
              <w:t>N/A</w:t>
            </w:r>
          </w:p>
        </w:tc>
      </w:tr>
      <w:tr w:rsidR="00382112" w:rsidRPr="00E026C9" w14:paraId="6606949A" w14:textId="77777777" w:rsidTr="00801F0A">
        <w:trPr>
          <w:cantSplit/>
        </w:trPr>
        <w:tc>
          <w:tcPr>
            <w:tcW w:w="1134" w:type="pct"/>
          </w:tcPr>
          <w:p w14:paraId="2A7021EA" w14:textId="77777777" w:rsidR="00382112" w:rsidRPr="00080DB0" w:rsidRDefault="00382112" w:rsidP="00891431">
            <w:pPr>
              <w:ind w:left="288" w:hanging="288"/>
              <w:rPr>
                <w:b/>
                <w:sz w:val="24"/>
                <w:szCs w:val="24"/>
              </w:rPr>
            </w:pPr>
          </w:p>
        </w:tc>
        <w:tc>
          <w:tcPr>
            <w:tcW w:w="2017" w:type="pct"/>
          </w:tcPr>
          <w:p w14:paraId="2AD1DA96" w14:textId="48C09B11" w:rsidR="00382112" w:rsidRDefault="00382112" w:rsidP="0032166D">
            <w:pPr>
              <w:ind w:left="288" w:hanging="288"/>
              <w:rPr>
                <w:sz w:val="24"/>
                <w:szCs w:val="24"/>
              </w:rPr>
            </w:pPr>
            <w:r>
              <w:rPr>
                <w:sz w:val="24"/>
                <w:szCs w:val="24"/>
              </w:rPr>
              <w:t xml:space="preserve">May owe 50% penalty if Required Minimum Distribution (RMD) </w:t>
            </w:r>
            <w:r w:rsidR="0032166D">
              <w:rPr>
                <w:sz w:val="24"/>
                <w:szCs w:val="24"/>
              </w:rPr>
              <w:t xml:space="preserve">from IRA </w:t>
            </w:r>
            <w:r>
              <w:rPr>
                <w:sz w:val="24"/>
                <w:szCs w:val="24"/>
              </w:rPr>
              <w:t xml:space="preserve">is not taken </w:t>
            </w:r>
            <w:r w:rsidR="0032166D">
              <w:rPr>
                <w:sz w:val="24"/>
                <w:szCs w:val="24"/>
              </w:rPr>
              <w:t xml:space="preserve">every year, beginning 4/1 of year after </w:t>
            </w:r>
            <w:r>
              <w:rPr>
                <w:sz w:val="24"/>
                <w:szCs w:val="24"/>
              </w:rPr>
              <w:t xml:space="preserve">taxpayer turns </w:t>
            </w:r>
            <w:r w:rsidR="0032166D">
              <w:rPr>
                <w:sz w:val="24"/>
                <w:szCs w:val="24"/>
              </w:rPr>
              <w:t xml:space="preserve">70 ½ </w:t>
            </w:r>
          </w:p>
        </w:tc>
        <w:tc>
          <w:tcPr>
            <w:tcW w:w="1849" w:type="pct"/>
          </w:tcPr>
          <w:p w14:paraId="4FBB7865" w14:textId="77777777" w:rsidR="00382112" w:rsidRDefault="0032166D" w:rsidP="00286D36">
            <w:pPr>
              <w:ind w:left="288" w:hanging="288"/>
              <w:rPr>
                <w:rFonts w:ascii="Helvetica" w:hAnsi="Helvetica"/>
                <w:color w:val="333333"/>
                <w:shd w:val="clear" w:color="auto" w:fill="FFFFFF"/>
              </w:rPr>
            </w:pPr>
            <w:r>
              <w:rPr>
                <w:rFonts w:ascii="Helvetica" w:hAnsi="Helvetica"/>
                <w:color w:val="333333"/>
                <w:shd w:val="clear" w:color="auto" w:fill="FFFFFF"/>
              </w:rPr>
              <w:t>N/A</w:t>
            </w:r>
          </w:p>
        </w:tc>
      </w:tr>
    </w:tbl>
    <w:p w14:paraId="257FD6F3" w14:textId="77777777" w:rsidR="006D0CDE" w:rsidRDefault="006D0CDE" w:rsidP="00575768">
      <w:pPr>
        <w:rPr>
          <w:b/>
          <w:sz w:val="28"/>
          <w:szCs w:val="28"/>
        </w:rPr>
      </w:pPr>
    </w:p>
    <w:sectPr w:rsidR="006D0CDE" w:rsidSect="00965F5C">
      <w:headerReference w:type="even" r:id="rId7"/>
      <w:headerReference w:type="default" r:id="rId8"/>
      <w:footerReference w:type="even" r:id="rId9"/>
      <w:footerReference w:type="default" r:id="rId10"/>
      <w:headerReference w:type="first" r:id="rId11"/>
      <w:footerReference w:type="first" r:id="rId12"/>
      <w:pgSz w:w="15840" w:h="12240" w:orient="landscape"/>
      <w:pgMar w:top="1296"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C9AF" w14:textId="77777777" w:rsidR="003D520C" w:rsidRDefault="003D520C" w:rsidP="00E53197">
      <w:r>
        <w:separator/>
      </w:r>
    </w:p>
  </w:endnote>
  <w:endnote w:type="continuationSeparator" w:id="0">
    <w:p w14:paraId="592B937F" w14:textId="77777777" w:rsidR="003D520C" w:rsidRDefault="003D520C" w:rsidP="00E5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DA16" w14:textId="77777777" w:rsidR="00327F22" w:rsidRDefault="00327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1137" w14:textId="730C3436" w:rsidR="00E53197" w:rsidRDefault="00327F22" w:rsidP="00BA130C">
    <w:pPr>
      <w:pStyle w:val="Footer"/>
      <w:tabs>
        <w:tab w:val="clear" w:pos="4680"/>
        <w:tab w:val="clear" w:pos="9360"/>
        <w:tab w:val="center" w:pos="7200"/>
        <w:tab w:val="right" w:pos="14400"/>
      </w:tabs>
    </w:pPr>
    <w:r>
      <w:rPr>
        <w:color w:val="000000"/>
      </w:rPr>
      <w:t>02-03-2020</w:t>
    </w:r>
    <w:bookmarkStart w:id="0" w:name="_GoBack"/>
    <w:bookmarkEnd w:id="0"/>
    <w:r w:rsidR="00E53197" w:rsidRPr="002E296B">
      <w:rPr>
        <w:color w:val="000000"/>
      </w:rPr>
      <w:t xml:space="preserve"> TY201</w:t>
    </w:r>
    <w:r w:rsidR="00BA130C">
      <w:rPr>
        <w:color w:val="000000"/>
      </w:rPr>
      <w:t>9</w:t>
    </w:r>
    <w:r w:rsidR="00E53197" w:rsidRPr="002E296B">
      <w:rPr>
        <w:color w:val="000000"/>
      </w:rPr>
      <w:t xml:space="preserve"> v</w:t>
    </w:r>
    <w:r w:rsidR="00BA130C">
      <w:rPr>
        <w:color w:val="000000"/>
      </w:rPr>
      <w:t>1.</w:t>
    </w:r>
    <w:r>
      <w:rPr>
        <w:color w:val="000000"/>
      </w:rPr>
      <w:t>2</w:t>
    </w:r>
    <w:r w:rsidR="00BA130C">
      <w:rPr>
        <w:color w:val="000000"/>
      </w:rPr>
      <w:tab/>
    </w:r>
    <w:r w:rsidR="00BA130C">
      <w:rPr>
        <w:color w:val="000000"/>
      </w:rPr>
      <w:tab/>
      <w:t xml:space="preserve">Page </w:t>
    </w:r>
    <w:r w:rsidR="00BA130C">
      <w:rPr>
        <w:color w:val="000000"/>
      </w:rPr>
      <w:fldChar w:fldCharType="begin"/>
    </w:r>
    <w:r w:rsidR="00BA130C">
      <w:rPr>
        <w:color w:val="000000"/>
      </w:rPr>
      <w:instrText xml:space="preserve"> PAGE   \* MERGEFORMAT </w:instrText>
    </w:r>
    <w:r w:rsidR="00BA130C">
      <w:rPr>
        <w:color w:val="000000"/>
      </w:rPr>
      <w:fldChar w:fldCharType="separate"/>
    </w:r>
    <w:r w:rsidR="00BA130C">
      <w:rPr>
        <w:noProof/>
        <w:color w:val="000000"/>
      </w:rPr>
      <w:t>1</w:t>
    </w:r>
    <w:r w:rsidR="00BA130C">
      <w:rPr>
        <w:color w:val="000000"/>
      </w:rPr>
      <w:fldChar w:fldCharType="end"/>
    </w:r>
    <w:r w:rsidR="00BA130C">
      <w:rPr>
        <w:color w:val="000000"/>
      </w:rPr>
      <w:t xml:space="preserve"> of </w:t>
    </w:r>
    <w:r w:rsidR="00BA130C">
      <w:rPr>
        <w:color w:val="000000"/>
      </w:rPr>
      <w:fldChar w:fldCharType="begin"/>
    </w:r>
    <w:r w:rsidR="00BA130C">
      <w:rPr>
        <w:color w:val="000000"/>
      </w:rPr>
      <w:instrText xml:space="preserve"> NUMPAGES   \* MERGEFORMAT </w:instrText>
    </w:r>
    <w:r w:rsidR="00BA130C">
      <w:rPr>
        <w:color w:val="000000"/>
      </w:rPr>
      <w:fldChar w:fldCharType="separate"/>
    </w:r>
    <w:r w:rsidR="00BA130C">
      <w:rPr>
        <w:noProof/>
        <w:color w:val="000000"/>
      </w:rPr>
      <w:t>8</w:t>
    </w:r>
    <w:r w:rsidR="00BA130C">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4C21" w14:textId="77777777" w:rsidR="00327F22" w:rsidRDefault="0032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FD8C" w14:textId="77777777" w:rsidR="003D520C" w:rsidRDefault="003D520C" w:rsidP="00E53197">
      <w:r>
        <w:separator/>
      </w:r>
    </w:p>
  </w:footnote>
  <w:footnote w:type="continuationSeparator" w:id="0">
    <w:p w14:paraId="2D172119" w14:textId="77777777" w:rsidR="003D520C" w:rsidRDefault="003D520C" w:rsidP="00E5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D4E2" w14:textId="77777777" w:rsidR="00327F22" w:rsidRDefault="0032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9F25" w14:textId="1D568C2E" w:rsidR="00BA130C" w:rsidRPr="00BA130C" w:rsidRDefault="00BA130C" w:rsidP="00BA130C">
    <w:pPr>
      <w:pStyle w:val="Header"/>
      <w:tabs>
        <w:tab w:val="clear" w:pos="4680"/>
        <w:tab w:val="clear" w:pos="9360"/>
        <w:tab w:val="center" w:pos="7200"/>
        <w:tab w:val="right" w:pos="14400"/>
      </w:tabs>
      <w:jc w:val="center"/>
      <w:rPr>
        <w:b/>
        <w:bCs/>
        <w:sz w:val="28"/>
        <w:szCs w:val="28"/>
      </w:rPr>
    </w:pPr>
    <w:r w:rsidRPr="00BA130C">
      <w:rPr>
        <w:b/>
        <w:bCs/>
        <w:sz w:val="28"/>
        <w:szCs w:val="28"/>
      </w:rPr>
      <w:t>Federal vs NJ Tax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35CD" w14:textId="77777777" w:rsidR="00327F22" w:rsidRDefault="0032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400"/>
    <w:multiLevelType w:val="hybridMultilevel"/>
    <w:tmpl w:val="124C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52075"/>
    <w:multiLevelType w:val="hybridMultilevel"/>
    <w:tmpl w:val="A20A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1E"/>
    <w:rsid w:val="00023257"/>
    <w:rsid w:val="0006034B"/>
    <w:rsid w:val="000607D4"/>
    <w:rsid w:val="00080DB0"/>
    <w:rsid w:val="00150106"/>
    <w:rsid w:val="00162E4E"/>
    <w:rsid w:val="001775B7"/>
    <w:rsid w:val="0019593C"/>
    <w:rsid w:val="001C2738"/>
    <w:rsid w:val="001F77BB"/>
    <w:rsid w:val="002108F0"/>
    <w:rsid w:val="00230554"/>
    <w:rsid w:val="002745CE"/>
    <w:rsid w:val="00286D36"/>
    <w:rsid w:val="0028779D"/>
    <w:rsid w:val="002E021E"/>
    <w:rsid w:val="002E296B"/>
    <w:rsid w:val="003057FC"/>
    <w:rsid w:val="0032166D"/>
    <w:rsid w:val="00327F22"/>
    <w:rsid w:val="00344628"/>
    <w:rsid w:val="00365A02"/>
    <w:rsid w:val="00382112"/>
    <w:rsid w:val="00386E2A"/>
    <w:rsid w:val="003904BB"/>
    <w:rsid w:val="003D520C"/>
    <w:rsid w:val="00440B94"/>
    <w:rsid w:val="00446CB6"/>
    <w:rsid w:val="004670DE"/>
    <w:rsid w:val="004B27C9"/>
    <w:rsid w:val="004B404D"/>
    <w:rsid w:val="004C36C7"/>
    <w:rsid w:val="00516BF9"/>
    <w:rsid w:val="0052388C"/>
    <w:rsid w:val="005555CF"/>
    <w:rsid w:val="00575768"/>
    <w:rsid w:val="005778C4"/>
    <w:rsid w:val="00582B93"/>
    <w:rsid w:val="006050F4"/>
    <w:rsid w:val="006B4A7F"/>
    <w:rsid w:val="006C5AB0"/>
    <w:rsid w:val="006D0CDE"/>
    <w:rsid w:val="006E70DC"/>
    <w:rsid w:val="00714CA0"/>
    <w:rsid w:val="0072041B"/>
    <w:rsid w:val="007335FA"/>
    <w:rsid w:val="00765F0B"/>
    <w:rsid w:val="007F4E9C"/>
    <w:rsid w:val="007F6872"/>
    <w:rsid w:val="00801F0A"/>
    <w:rsid w:val="008458C0"/>
    <w:rsid w:val="0086440F"/>
    <w:rsid w:val="0086601F"/>
    <w:rsid w:val="008900C5"/>
    <w:rsid w:val="00890B09"/>
    <w:rsid w:val="00891431"/>
    <w:rsid w:val="0089535A"/>
    <w:rsid w:val="008E3217"/>
    <w:rsid w:val="008F1833"/>
    <w:rsid w:val="00921B75"/>
    <w:rsid w:val="00954BF2"/>
    <w:rsid w:val="00965F5C"/>
    <w:rsid w:val="0098130A"/>
    <w:rsid w:val="00986C2A"/>
    <w:rsid w:val="009A3B90"/>
    <w:rsid w:val="009A72CE"/>
    <w:rsid w:val="009F17D1"/>
    <w:rsid w:val="00A36118"/>
    <w:rsid w:val="00AD5957"/>
    <w:rsid w:val="00B25AEC"/>
    <w:rsid w:val="00B53871"/>
    <w:rsid w:val="00B7730B"/>
    <w:rsid w:val="00BA130C"/>
    <w:rsid w:val="00BC0B94"/>
    <w:rsid w:val="00BE3A1E"/>
    <w:rsid w:val="00C019EA"/>
    <w:rsid w:val="00C31F64"/>
    <w:rsid w:val="00C32FDB"/>
    <w:rsid w:val="00C3466F"/>
    <w:rsid w:val="00CD7AD3"/>
    <w:rsid w:val="00D0444F"/>
    <w:rsid w:val="00D64D57"/>
    <w:rsid w:val="00D6569D"/>
    <w:rsid w:val="00D74ECA"/>
    <w:rsid w:val="00DC2735"/>
    <w:rsid w:val="00E026C9"/>
    <w:rsid w:val="00E53197"/>
    <w:rsid w:val="00E824C0"/>
    <w:rsid w:val="00EE55A0"/>
    <w:rsid w:val="00F01B33"/>
    <w:rsid w:val="00F15795"/>
    <w:rsid w:val="00F1584F"/>
    <w:rsid w:val="00F26E36"/>
    <w:rsid w:val="00F90B40"/>
    <w:rsid w:val="00FD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105B7"/>
  <w15:chartTrackingRefBased/>
  <w15:docId w15:val="{3BB5D0AA-5C19-4C42-9F81-E64AA8CC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4BB"/>
    <w:pPr>
      <w:ind w:left="720"/>
      <w:contextualSpacing/>
    </w:pPr>
  </w:style>
  <w:style w:type="paragraph" w:styleId="Header">
    <w:name w:val="header"/>
    <w:basedOn w:val="Normal"/>
    <w:link w:val="HeaderChar"/>
    <w:uiPriority w:val="99"/>
    <w:unhideWhenUsed/>
    <w:rsid w:val="00E53197"/>
    <w:pPr>
      <w:tabs>
        <w:tab w:val="center" w:pos="4680"/>
        <w:tab w:val="right" w:pos="9360"/>
      </w:tabs>
    </w:pPr>
  </w:style>
  <w:style w:type="character" w:customStyle="1" w:styleId="HeaderChar">
    <w:name w:val="Header Char"/>
    <w:basedOn w:val="DefaultParagraphFont"/>
    <w:link w:val="Header"/>
    <w:uiPriority w:val="99"/>
    <w:rsid w:val="00E53197"/>
  </w:style>
  <w:style w:type="paragraph" w:styleId="Footer">
    <w:name w:val="footer"/>
    <w:basedOn w:val="Normal"/>
    <w:link w:val="FooterChar"/>
    <w:uiPriority w:val="99"/>
    <w:unhideWhenUsed/>
    <w:rsid w:val="00E53197"/>
    <w:pPr>
      <w:tabs>
        <w:tab w:val="center" w:pos="4680"/>
        <w:tab w:val="right" w:pos="9360"/>
      </w:tabs>
    </w:pPr>
  </w:style>
  <w:style w:type="character" w:customStyle="1" w:styleId="FooterChar">
    <w:name w:val="Footer Char"/>
    <w:basedOn w:val="DefaultParagraphFont"/>
    <w:link w:val="Footer"/>
    <w:uiPriority w:val="99"/>
    <w:rsid w:val="00E5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Stricker</dc:creator>
  <cp:keywords/>
  <dc:description/>
  <cp:lastModifiedBy>Al TP4F</cp:lastModifiedBy>
  <cp:revision>3</cp:revision>
  <dcterms:created xsi:type="dcterms:W3CDTF">2020-02-03T10:29:00Z</dcterms:created>
  <dcterms:modified xsi:type="dcterms:W3CDTF">2020-02-03T10:35:00Z</dcterms:modified>
</cp:coreProperties>
</file>